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8"/>
          <w:szCs w:val="48"/>
          <w:highlight w:val="yellow"/>
        </w:rPr>
      </w:pPr>
      <w:r w:rsidDel="00000000" w:rsidR="00000000" w:rsidRPr="00000000">
        <w:rPr>
          <w:rtl w:val="0"/>
        </w:rPr>
      </w:r>
    </w:p>
    <w:p w:rsidR="00000000" w:rsidDel="00000000" w:rsidP="00000000" w:rsidRDefault="00000000" w:rsidRPr="00000000" w14:paraId="00000002">
      <w:pPr>
        <w:jc w:val="center"/>
        <w:rPr>
          <w:b w:val="1"/>
          <w:bCs w:val="1"/>
          <w:sz w:val="48"/>
          <w:szCs w:val="48"/>
        </w:rPr>
      </w:pPr>
      <w:r w:rsidDel="00000000" w:rsidR="00000000" w:rsidRPr="00000000">
        <w:rPr>
          <w:b w:val="1"/>
          <w:bCs w:val="1"/>
          <w:sz w:val="48"/>
          <w:szCs w:val="48"/>
          <w:rtl w:val="0"/>
        </w:rPr>
        <w:t xml:space="preserve">КУЛТУРА ЗА РАЗВОЈ</w:t>
      </w:r>
      <w:r w:rsidDel="00000000" w:rsidR="00000000" w:rsidRPr="00000000">
        <w:rPr>
          <w:rtl w:val="0"/>
        </w:rPr>
      </w:r>
    </w:p>
    <w:p w:rsidR="00000000" w:rsidDel="00000000" w:rsidP="00000000" w:rsidRDefault="00000000" w:rsidRPr="00000000" w14:paraId="00000003">
      <w:pPr>
        <w:rPr>
          <w:b w:val="1"/>
          <w:bCs w:val="1"/>
          <w:sz w:val="48"/>
          <w:szCs w:val="48"/>
        </w:rPr>
      </w:pPr>
      <w:r w:rsidDel="00000000" w:rsidR="00000000" w:rsidRPr="00000000">
        <w:rPr>
          <w:rtl w:val="0"/>
        </w:rPr>
      </w:r>
    </w:p>
    <w:p w:rsidR="00000000" w:rsidDel="00000000" w:rsidP="00000000" w:rsidRDefault="00000000" w:rsidRPr="00000000" w14:paraId="00000004">
      <w:pPr>
        <w:jc w:val="center"/>
        <w:rPr>
          <w:b w:val="1"/>
          <w:bCs w:val="1"/>
          <w:sz w:val="48"/>
          <w:szCs w:val="48"/>
        </w:rPr>
      </w:pPr>
      <w:r w:rsidDel="00000000" w:rsidR="00000000" w:rsidRPr="00000000">
        <w:rPr>
          <w:b w:val="1"/>
          <w:bCs w:val="1"/>
          <w:sz w:val="48"/>
          <w:szCs w:val="48"/>
          <w:rtl w:val="0"/>
        </w:rPr>
        <w:t xml:space="preserve">ПОВИК ЗА ПРЕДЛОГ-ПРОЕКТИ</w:t>
      </w:r>
    </w:p>
    <w:p w:rsidR="00000000" w:rsidDel="00000000" w:rsidP="00000000" w:rsidRDefault="00000000" w:rsidRPr="00000000" w14:paraId="00000005">
      <w:pPr>
        <w:jc w:val="center"/>
        <w:rPr>
          <w:b w:val="1"/>
          <w:bCs w:val="1"/>
          <w:sz w:val="48"/>
          <w:szCs w:val="48"/>
        </w:rPr>
      </w:pPr>
      <w:r w:rsidDel="00000000" w:rsidR="00000000" w:rsidRPr="00000000">
        <w:rPr>
          <w:rtl w:val="0"/>
        </w:rPr>
      </w:r>
    </w:p>
    <w:p w:rsidR="00000000" w:rsidDel="00000000" w:rsidP="00000000" w:rsidRDefault="00000000" w:rsidRPr="00000000" w14:paraId="00000006">
      <w:pPr>
        <w:jc w:val="center"/>
        <w:rPr>
          <w:b w:val="1"/>
          <w:bCs w:val="1"/>
          <w:sz w:val="48"/>
          <w:szCs w:val="48"/>
        </w:rPr>
      </w:pPr>
      <w:r w:rsidDel="00000000" w:rsidR="00000000" w:rsidRPr="00000000">
        <w:rPr>
          <w:b w:val="1"/>
          <w:bCs w:val="1"/>
          <w:sz w:val="48"/>
          <w:szCs w:val="48"/>
          <w:rtl w:val="0"/>
        </w:rPr>
        <w:t xml:space="preserve">ГРАНТОВИ ЗА СПРОВЕДУВАЊЕ </w:t>
      </w:r>
    </w:p>
    <w:p w:rsidR="00000000" w:rsidDel="00000000" w:rsidP="00000000" w:rsidRDefault="00000000" w:rsidRPr="00000000" w14:paraId="00000007">
      <w:pPr>
        <w:jc w:val="center"/>
        <w:rPr>
          <w:b w:val="1"/>
          <w:bCs w:val="1"/>
          <w:sz w:val="48"/>
          <w:szCs w:val="48"/>
        </w:rPr>
      </w:pPr>
      <w:r w:rsidDel="00000000" w:rsidR="00000000" w:rsidRPr="00000000">
        <w:rPr>
          <w:b w:val="1"/>
          <w:bCs w:val="1"/>
          <w:sz w:val="48"/>
          <w:szCs w:val="48"/>
          <w:rtl w:val="0"/>
        </w:rPr>
        <w:t xml:space="preserve">ОБУКА НА РАБОТНОТО МЕСТО И </w:t>
      </w:r>
    </w:p>
    <w:p w:rsidR="00000000" w:rsidDel="00000000" w:rsidP="00000000" w:rsidRDefault="00000000" w:rsidRPr="00000000" w14:paraId="00000008">
      <w:pPr>
        <w:jc w:val="center"/>
        <w:rPr>
          <w:b w:val="1"/>
          <w:bCs w:val="1"/>
          <w:sz w:val="48"/>
          <w:szCs w:val="48"/>
        </w:rPr>
      </w:pPr>
      <w:r w:rsidDel="00000000" w:rsidR="00000000" w:rsidRPr="00000000">
        <w:rPr>
          <w:b w:val="1"/>
          <w:bCs w:val="1"/>
          <w:sz w:val="48"/>
          <w:szCs w:val="48"/>
          <w:rtl w:val="0"/>
        </w:rPr>
        <w:t xml:space="preserve">ГРАДЕЊЕ НА КАПАЦИТЕТИТЕ ЗА ОРГАНИЗАЦИИ И ПРОФЕСИОНАЛЦИ </w:t>
      </w:r>
    </w:p>
    <w:p w:rsidR="00000000" w:rsidDel="00000000" w:rsidP="00000000" w:rsidRDefault="00000000" w:rsidRPr="00000000" w14:paraId="00000009">
      <w:pPr>
        <w:jc w:val="center"/>
        <w:rPr>
          <w:b w:val="1"/>
          <w:bCs w:val="1"/>
          <w:sz w:val="48"/>
          <w:szCs w:val="48"/>
        </w:rPr>
      </w:pPr>
      <w:r w:rsidDel="00000000" w:rsidR="00000000" w:rsidRPr="00000000">
        <w:rPr>
          <w:b w:val="1"/>
          <w:bCs w:val="1"/>
          <w:sz w:val="48"/>
          <w:szCs w:val="48"/>
          <w:rtl w:val="0"/>
        </w:rPr>
        <w:t xml:space="preserve">ВО ОБЛАСТА НА КУЛТУРАТА И УМЕТНОСТА</w:t>
      </w:r>
    </w:p>
    <w:p w:rsidR="00000000" w:rsidDel="00000000" w:rsidP="00000000" w:rsidRDefault="00000000" w:rsidRPr="00000000" w14:paraId="0000000A">
      <w:pPr>
        <w:jc w:val="center"/>
        <w:rPr>
          <w:b w:val="1"/>
          <w:bCs w:val="1"/>
          <w:sz w:val="48"/>
          <w:szCs w:val="48"/>
        </w:rPr>
      </w:pPr>
      <w:r w:rsidDel="00000000" w:rsidR="00000000" w:rsidRPr="00000000">
        <w:rPr>
          <w:rtl w:val="0"/>
        </w:rPr>
      </w:r>
    </w:p>
    <w:p w:rsidR="00000000" w:rsidDel="00000000" w:rsidP="00000000" w:rsidRDefault="00000000" w:rsidRPr="00000000" w14:paraId="0000000B">
      <w:pPr>
        <w:jc w:val="center"/>
        <w:rPr>
          <w:b w:val="1"/>
          <w:bCs w:val="1"/>
          <w:sz w:val="48"/>
          <w:szCs w:val="48"/>
        </w:rPr>
      </w:pPr>
      <w:r w:rsidDel="00000000" w:rsidR="00000000" w:rsidRPr="00000000">
        <w:rPr>
          <w:b w:val="1"/>
          <w:bCs w:val="1"/>
          <w:sz w:val="48"/>
          <w:szCs w:val="48"/>
          <w:rtl w:val="0"/>
        </w:rPr>
        <w:t xml:space="preserve">КРАЕН РОК ЗА ПОДНЕСУВАЊЕ НА ПРОЕКТ: </w:t>
      </w:r>
    </w:p>
    <w:p w:rsidR="00000000" w:rsidDel="00000000" w:rsidP="00000000" w:rsidRDefault="00000000" w:rsidRPr="00000000" w14:paraId="0000000C">
      <w:pPr>
        <w:jc w:val="center"/>
        <w:rPr>
          <w:b w:val="1"/>
          <w:bCs w:val="1"/>
          <w:sz w:val="48"/>
          <w:szCs w:val="48"/>
        </w:rPr>
      </w:pPr>
      <w:r w:rsidDel="00000000" w:rsidR="00000000" w:rsidRPr="00000000">
        <w:rPr>
          <w:b w:val="1"/>
          <w:bCs w:val="1"/>
          <w:sz w:val="48"/>
          <w:szCs w:val="48"/>
          <w:rtl w:val="0"/>
        </w:rPr>
        <w:t xml:space="preserve">Нема фиксни рокови – Предлозите се прифаќаат континуирано</w:t>
      </w:r>
      <w:r w:rsidDel="00000000" w:rsidR="00000000" w:rsidRPr="00000000">
        <w:rPr>
          <w:rtl w:val="0"/>
        </w:rPr>
      </w:r>
    </w:p>
    <w:p w:rsidR="00000000" w:rsidDel="00000000" w:rsidP="00000000" w:rsidRDefault="00000000" w:rsidRPr="00000000" w14:paraId="0000000D">
      <w:pPr>
        <w:jc w:val="center"/>
        <w:rPr>
          <w:b w:val="1"/>
          <w:bCs w:val="1"/>
          <w:sz w:val="48"/>
          <w:szCs w:val="48"/>
        </w:rPr>
      </w:pPr>
      <w:r w:rsidDel="00000000" w:rsidR="00000000" w:rsidRPr="00000000">
        <w:rPr>
          <w:rtl w:val="0"/>
        </w:rPr>
      </w:r>
    </w:p>
    <w:p w:rsidR="00000000" w:rsidDel="00000000" w:rsidP="00000000" w:rsidRDefault="00000000" w:rsidRPr="00000000" w14:paraId="0000000E">
      <w:pPr>
        <w:jc w:val="center"/>
        <w:rPr>
          <w:b w:val="1"/>
          <w:bCs w:val="1"/>
          <w:sz w:val="48"/>
          <w:szCs w:val="48"/>
        </w:rPr>
      </w:pPr>
      <w:r w:rsidDel="00000000" w:rsidR="00000000" w:rsidRPr="00000000">
        <w:rPr>
          <w:b w:val="1"/>
          <w:bCs w:val="1"/>
          <w:sz w:val="48"/>
          <w:szCs w:val="48"/>
          <w:rtl w:val="0"/>
        </w:rPr>
        <w:t xml:space="preserve">ДАТУМ НА ОБЈАВУВАЊЕ НА ПОВИКОТ: </w:t>
      </w:r>
    </w:p>
    <w:p w:rsidR="00000000" w:rsidDel="00000000" w:rsidP="00000000" w:rsidRDefault="00000000" w:rsidRPr="00000000" w14:paraId="0000000F">
      <w:pPr>
        <w:jc w:val="center"/>
        <w:rPr>
          <w:b w:val="1"/>
          <w:bCs w:val="1"/>
          <w:sz w:val="48"/>
          <w:szCs w:val="48"/>
        </w:rPr>
      </w:pPr>
      <w:r w:rsidDel="00000000" w:rsidR="00000000" w:rsidRPr="00000000">
        <w:rPr>
          <w:b w:val="1"/>
          <w:bCs w:val="1"/>
          <w:sz w:val="48"/>
          <w:szCs w:val="48"/>
          <w:rtl w:val="0"/>
        </w:rPr>
        <w:t xml:space="preserve">02 ФЕВРУАРИ 2025 </w:t>
      </w:r>
    </w:p>
    <w:p w:rsidR="00000000" w:rsidDel="00000000" w:rsidP="00000000" w:rsidRDefault="00000000" w:rsidRPr="00000000" w14:paraId="00000010">
      <w:pPr>
        <w:rPr>
          <w:b w:val="1"/>
          <w:bCs w:val="1"/>
          <w:sz w:val="22"/>
          <w:szCs w:val="22"/>
        </w:rPr>
      </w:pPr>
      <w:r w:rsidDel="00000000" w:rsidR="00000000" w:rsidRPr="00000000">
        <w:rPr>
          <w:rtl w:val="0"/>
        </w:rPr>
      </w:r>
    </w:p>
    <w:p w:rsidR="00000000" w:rsidDel="00000000" w:rsidP="00000000" w:rsidRDefault="00000000" w:rsidRPr="00000000" w14:paraId="00000011">
      <w:pPr>
        <w:rPr>
          <w:b w:val="1"/>
          <w:bCs w:val="1"/>
          <w:sz w:val="22"/>
          <w:szCs w:val="22"/>
        </w:rPr>
      </w:pPr>
      <w:r w:rsidDel="00000000" w:rsidR="00000000" w:rsidRPr="00000000">
        <w:rPr>
          <w:rtl w:val="0"/>
        </w:rPr>
      </w:r>
    </w:p>
    <w:p w:rsidR="00000000" w:rsidDel="00000000" w:rsidP="00000000" w:rsidRDefault="00000000" w:rsidRPr="00000000" w14:paraId="00000012">
      <w:pPr>
        <w:jc w:val="left"/>
        <w:rPr>
          <w:b w:val="1"/>
          <w:bCs w:val="1"/>
          <w:sz w:val="48"/>
          <w:szCs w:val="48"/>
          <w:highlight w:val="yellow"/>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Донатор:</w:t>
      </w:r>
      <w:r w:rsidDel="00000000" w:rsidR="00000000" w:rsidRPr="00000000">
        <w:rPr>
          <w:sz w:val="22"/>
          <w:szCs w:val="22"/>
          <w:rtl w:val="0"/>
        </w:rPr>
        <w:t xml:space="preserve"> Швајцарска агенција за развој и соработка (SDC)</w:t>
        <w:br w:type="textWrapping"/>
      </w:r>
      <w:r w:rsidDel="00000000" w:rsidR="00000000" w:rsidRPr="00000000">
        <w:rPr>
          <w:b w:val="1"/>
          <w:bCs w:val="1"/>
          <w:sz w:val="22"/>
          <w:szCs w:val="22"/>
          <w:rtl w:val="0"/>
        </w:rPr>
        <w:t xml:space="preserve">Партнер за спроведување:</w:t>
      </w:r>
      <w:r w:rsidDel="00000000" w:rsidR="00000000" w:rsidRPr="00000000">
        <w:rPr>
          <w:sz w:val="22"/>
          <w:szCs w:val="22"/>
          <w:rtl w:val="0"/>
        </w:rPr>
        <w:t xml:space="preserve"> Хартефакт Фонд (ХФ)</w:t>
        <w:br w:type="textWrapping"/>
      </w:r>
      <w:r w:rsidDel="00000000" w:rsidR="00000000" w:rsidRPr="00000000">
        <w:rPr>
          <w:b w:val="1"/>
          <w:bCs w:val="1"/>
          <w:sz w:val="22"/>
          <w:szCs w:val="22"/>
          <w:rtl w:val="0"/>
        </w:rPr>
        <w:t xml:space="preserve">Проект:</w:t>
      </w:r>
      <w:r w:rsidDel="00000000" w:rsidR="00000000" w:rsidRPr="00000000">
        <w:rPr>
          <w:sz w:val="22"/>
          <w:szCs w:val="22"/>
          <w:rtl w:val="0"/>
        </w:rPr>
        <w:t xml:space="preserve"> Проект „Култура за развој“, Република Северна Македонија</w:t>
      </w:r>
      <w:r w:rsidDel="00000000" w:rsidR="00000000" w:rsidRPr="00000000">
        <w:rPr>
          <w:color w:val="ff0000"/>
          <w:sz w:val="22"/>
          <w:szCs w:val="22"/>
          <w:rtl w:val="0"/>
        </w:rPr>
        <w:t xml:space="preserve"> </w:t>
      </w:r>
      <w:r w:rsidDel="00000000" w:rsidR="00000000" w:rsidRPr="00000000">
        <w:rPr>
          <w:rtl w:val="0"/>
        </w:rPr>
      </w:r>
    </w:p>
    <w:p w:rsidR="00000000" w:rsidDel="00000000" w:rsidP="00000000" w:rsidRDefault="00000000" w:rsidRPr="00000000" w14:paraId="00000014">
      <w:pPr>
        <w:rPr>
          <w:b w:val="1"/>
          <w:bCs w:val="1"/>
          <w:sz w:val="22"/>
          <w:szCs w:val="22"/>
        </w:rPr>
      </w:pPr>
      <w:r w:rsidDel="00000000" w:rsidR="00000000" w:rsidRPr="00000000">
        <w:rPr>
          <w:rtl w:val="0"/>
        </w:rPr>
      </w:r>
    </w:p>
    <w:p w:rsidR="00000000" w:rsidDel="00000000" w:rsidP="00000000" w:rsidRDefault="00000000" w:rsidRPr="00000000" w14:paraId="00000015">
      <w:pPr>
        <w:rPr>
          <w:sz w:val="22"/>
          <w:szCs w:val="22"/>
        </w:rPr>
      </w:pPr>
      <w:bookmarkStart w:colFirst="0" w:colLast="0" w:name="_heading=h.wqfuq7gf60se" w:id="0"/>
      <w:bookmarkEnd w:id="0"/>
      <w:r w:rsidDel="00000000" w:rsidR="00000000" w:rsidRPr="00000000">
        <w:rPr>
          <w:b w:val="1"/>
          <w:bCs w:val="1"/>
          <w:sz w:val="22"/>
          <w:szCs w:val="22"/>
          <w:rtl w:val="0"/>
        </w:rPr>
        <w:t xml:space="preserve">Максимален износ по проект:</w:t>
      </w:r>
      <w:r w:rsidDel="00000000" w:rsidR="00000000" w:rsidRPr="00000000">
        <w:rPr>
          <w:sz w:val="22"/>
          <w:szCs w:val="22"/>
          <w:rtl w:val="0"/>
        </w:rPr>
        <w:t xml:space="preserve"> приближно до 178,500 денари</w:t>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Програма за грантови:</w:t>
      </w:r>
      <w:r w:rsidDel="00000000" w:rsidR="00000000" w:rsidRPr="00000000">
        <w:rPr>
          <w:sz w:val="22"/>
          <w:szCs w:val="22"/>
          <w:rtl w:val="0"/>
        </w:rPr>
        <w:t xml:space="preserve"> Програма за размена на знаење преку работа (Job shadowing)</w:t>
      </w:r>
    </w:p>
    <w:p w:rsidR="00000000" w:rsidDel="00000000" w:rsidP="00000000" w:rsidRDefault="00000000" w:rsidRPr="00000000" w14:paraId="00000017">
      <w:pPr>
        <w:rPr>
          <w:sz w:val="22"/>
          <w:szCs w:val="22"/>
        </w:rPr>
      </w:pPr>
      <w:r w:rsidDel="00000000" w:rsidR="00000000" w:rsidRPr="00000000">
        <w:rPr>
          <w:b w:val="1"/>
          <w:bCs w:val="1"/>
          <w:sz w:val="22"/>
          <w:szCs w:val="22"/>
          <w:rtl w:val="0"/>
        </w:rPr>
        <w:t xml:space="preserve">Референтен број на Повикот: </w:t>
      </w:r>
      <w:r w:rsidDel="00000000" w:rsidR="00000000" w:rsidRPr="00000000">
        <w:rPr>
          <w:sz w:val="22"/>
          <w:szCs w:val="22"/>
          <w:rtl w:val="0"/>
        </w:rPr>
        <w:t xml:space="preserve"> JSG 2025</w:t>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Времетраење на проектот:</w:t>
      </w:r>
      <w:r w:rsidDel="00000000" w:rsidR="00000000" w:rsidRPr="00000000">
        <w:rPr>
          <w:sz w:val="22"/>
          <w:szCs w:val="22"/>
          <w:rtl w:val="0"/>
        </w:rPr>
        <w:t xml:space="preserve"> до 4 недели</w:t>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jc w:val="both"/>
        <w:rPr>
          <w:sz w:val="22"/>
          <w:szCs w:val="22"/>
        </w:rPr>
      </w:pPr>
      <w:r w:rsidDel="00000000" w:rsidR="00000000" w:rsidRPr="00000000">
        <w:rPr>
          <w:b w:val="1"/>
          <w:bCs w:val="1"/>
          <w:sz w:val="22"/>
          <w:szCs w:val="22"/>
          <w:rtl w:val="0"/>
        </w:rPr>
        <w:t xml:space="preserve">Поднесување предлог-проекти: </w:t>
      </w:r>
      <w:r w:rsidDel="00000000" w:rsidR="00000000" w:rsidRPr="00000000">
        <w:rPr>
          <w:sz w:val="22"/>
          <w:szCs w:val="22"/>
          <w:rtl w:val="0"/>
        </w:rPr>
        <w:t xml:space="preserve"> </w:t>
      </w:r>
      <w:hyperlink r:id="rId7">
        <w:r w:rsidDel="00000000" w:rsidR="00000000" w:rsidRPr="00000000">
          <w:rPr>
            <w:b w:val="1"/>
            <w:bCs w:val="1"/>
            <w:color w:val="0563c1"/>
            <w:sz w:val="22"/>
            <w:szCs w:val="22"/>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1B">
      <w:pPr>
        <w:jc w:val="both"/>
        <w:rPr>
          <w:b w:val="1"/>
          <w:bCs w:val="1"/>
          <w:color w:val="0563c1"/>
          <w:sz w:val="22"/>
          <w:szCs w:val="22"/>
          <w:u w:val="single"/>
        </w:rPr>
      </w:pPr>
      <w:r w:rsidDel="00000000" w:rsidR="00000000" w:rsidRPr="00000000">
        <w:rPr>
          <w:b w:val="1"/>
          <w:bCs w:val="1"/>
          <w:sz w:val="22"/>
          <w:szCs w:val="22"/>
          <w:rtl w:val="0"/>
        </w:rPr>
        <w:t xml:space="preserve">Дополнителни информации, детали и поддршка при аплицирање: </w:t>
      </w:r>
      <w:r w:rsidDel="00000000" w:rsidR="00000000" w:rsidRPr="00000000">
        <w:rPr>
          <w:sz w:val="22"/>
          <w:szCs w:val="22"/>
          <w:rtl w:val="0"/>
        </w:rPr>
        <w:t xml:space="preserve">www.heartefact.org или </w:t>
      </w:r>
      <w:hyperlink r:id="rId8">
        <w:r w:rsidDel="00000000" w:rsidR="00000000" w:rsidRPr="00000000">
          <w:rPr>
            <w:b w:val="1"/>
            <w:bCs w:val="1"/>
            <w:color w:val="1155cc"/>
            <w:sz w:val="22"/>
            <w:szCs w:val="22"/>
            <w:u w:val="single"/>
            <w:rtl w:val="0"/>
          </w:rPr>
          <w:t xml:space="preserve">culturefordevelopment@heartefact.org</w:t>
        </w:r>
      </w:hyperlink>
      <w:r w:rsidDel="00000000" w:rsidR="00000000" w:rsidRPr="00000000">
        <w:rPr>
          <w:rtl w:val="0"/>
        </w:rPr>
      </w:r>
    </w:p>
    <w:p w:rsidR="00000000" w:rsidDel="00000000" w:rsidP="00000000" w:rsidRDefault="00000000" w:rsidRPr="00000000" w14:paraId="0000001C">
      <w:pPr>
        <w:jc w:val="both"/>
        <w:rPr>
          <w:b w:val="1"/>
          <w:bCs w:val="1"/>
          <w:sz w:val="22"/>
          <w:szCs w:val="22"/>
        </w:rPr>
      </w:pPr>
      <w:r w:rsidDel="00000000" w:rsidR="00000000" w:rsidRPr="00000000">
        <w:rPr>
          <w:rtl w:val="0"/>
        </w:rPr>
      </w:r>
    </w:p>
    <w:p w:rsidR="00000000" w:rsidDel="00000000" w:rsidP="00000000" w:rsidRDefault="00000000" w:rsidRPr="00000000" w14:paraId="0000001D">
      <w:pPr>
        <w:jc w:val="left"/>
        <w:rPr>
          <w:b w:val="1"/>
          <w:bCs w:val="1"/>
          <w:sz w:val="22"/>
          <w:szCs w:val="22"/>
        </w:rPr>
      </w:pPr>
      <w:r w:rsidDel="00000000" w:rsidR="00000000" w:rsidRPr="00000000">
        <w:rPr>
          <w:rtl w:val="0"/>
        </w:rPr>
      </w:r>
    </w:p>
    <w:p w:rsidR="00000000" w:rsidDel="00000000" w:rsidP="00000000" w:rsidRDefault="00000000" w:rsidRPr="00000000" w14:paraId="0000001E">
      <w:pPr>
        <w:jc w:val="center"/>
        <w:rPr>
          <w:b w:val="1"/>
          <w:bCs w:val="1"/>
          <w:sz w:val="22"/>
          <w:szCs w:val="22"/>
        </w:rPr>
      </w:pPr>
      <w:r w:rsidDel="00000000" w:rsidR="00000000" w:rsidRPr="00000000">
        <w:rPr>
          <w:b w:val="1"/>
          <w:bCs w:val="1"/>
          <w:sz w:val="22"/>
          <w:szCs w:val="22"/>
          <w:rtl w:val="0"/>
        </w:rPr>
        <w:t xml:space="preserve">ЗАБЕЛЕШКА ЗА ОТВОРЕНИОТ ПОВИК: </w:t>
      </w:r>
    </w:p>
    <w:p w:rsidR="00000000" w:rsidDel="00000000" w:rsidP="00000000" w:rsidRDefault="00000000" w:rsidRPr="00000000" w14:paraId="0000001F">
      <w:pPr>
        <w:jc w:val="both"/>
        <w:rPr>
          <w:b w:val="1"/>
          <w:bCs w:val="1"/>
          <w:sz w:val="22"/>
          <w:szCs w:val="22"/>
        </w:rPr>
      </w:pPr>
      <w:r w:rsidDel="00000000" w:rsidR="00000000" w:rsidRPr="00000000">
        <w:rPr>
          <w:b w:val="1"/>
          <w:bCs w:val="1"/>
          <w:sz w:val="22"/>
          <w:szCs w:val="22"/>
          <w:rtl w:val="0"/>
        </w:rPr>
        <w:t xml:space="preserve">Ова е отворен повик со континуирано поднесување на апликации. Апликациите се прифаќаат постојано и се оценуваат на квартално ниво додека повикот не се затвори.</w:t>
      </w:r>
    </w:p>
    <w:p w:rsidR="00000000" w:rsidDel="00000000" w:rsidP="00000000" w:rsidRDefault="00000000" w:rsidRPr="00000000" w14:paraId="00000020">
      <w:pPr>
        <w:jc w:val="both"/>
        <w:rPr>
          <w:b w:val="1"/>
          <w:bCs w:val="1"/>
          <w:sz w:val="22"/>
          <w:szCs w:val="22"/>
        </w:rPr>
      </w:pPr>
      <w:r w:rsidDel="00000000" w:rsidR="00000000" w:rsidRPr="00000000">
        <w:rPr>
          <w:rtl w:val="0"/>
        </w:rPr>
      </w:r>
    </w:p>
    <w:p w:rsidR="00000000" w:rsidDel="00000000" w:rsidP="00000000" w:rsidRDefault="00000000" w:rsidRPr="00000000" w14:paraId="00000021">
      <w:pPr>
        <w:jc w:val="both"/>
        <w:rPr>
          <w:sz w:val="22"/>
          <w:szCs w:val="22"/>
        </w:rPr>
      </w:pPr>
      <w:r w:rsidDel="00000000" w:rsidR="00000000" w:rsidRPr="00000000">
        <w:rPr>
          <w:b w:val="1"/>
          <w:bCs w:val="1"/>
          <w:sz w:val="22"/>
          <w:szCs w:val="22"/>
          <w:rtl w:val="0"/>
        </w:rPr>
        <w:t xml:space="preserve">Цел на Повикот:</w:t>
      </w:r>
      <w:r w:rsidDel="00000000" w:rsidR="00000000" w:rsidRPr="00000000">
        <w:rPr>
          <w:sz w:val="22"/>
          <w:szCs w:val="22"/>
          <w:rtl w:val="0"/>
        </w:rPr>
        <w:t xml:space="preserve"> </w:t>
        <w:br w:type="textWrapping"/>
        <w:t xml:space="preserve">Целта на повикот е да се изградат капацитетите на културните и уметничките професионалци и организации во Рпублика Северна Македонија </w:t>
      </w:r>
      <w:r w:rsidDel="00000000" w:rsidR="00000000" w:rsidRPr="00000000">
        <w:rPr>
          <w:sz w:val="22"/>
          <w:szCs w:val="22"/>
          <w:rtl w:val="0"/>
        </w:rPr>
        <w:t xml:space="preserve">преку структуриран, временски ограничен </w:t>
      </w:r>
      <w:r w:rsidDel="00000000" w:rsidR="00000000" w:rsidRPr="00000000">
        <w:rPr>
          <w:b w:val="1"/>
          <w:bCs w:val="1"/>
          <w:sz w:val="22"/>
          <w:szCs w:val="22"/>
          <w:rtl w:val="0"/>
        </w:rPr>
        <w:t xml:space="preserve">job shadowing модел</w:t>
      </w:r>
      <w:r w:rsidDel="00000000" w:rsidR="00000000" w:rsidRPr="00000000">
        <w:rPr>
          <w:sz w:val="22"/>
          <w:szCs w:val="22"/>
          <w:rtl w:val="0"/>
        </w:rPr>
        <w:t xml:space="preserve"> и процеси на учење на работното место кои директно придонесуваат за професионалниот и организацискиот развој </w:t>
      </w:r>
      <w:r w:rsidDel="00000000" w:rsidR="00000000" w:rsidRPr="00000000">
        <w:rPr>
          <w:sz w:val="22"/>
          <w:szCs w:val="22"/>
          <w:rtl w:val="0"/>
        </w:rPr>
        <w:t xml:space="preserve">.</w:t>
      </w:r>
    </w:p>
    <w:p w:rsidR="00000000" w:rsidDel="00000000" w:rsidP="00000000" w:rsidRDefault="00000000" w:rsidRPr="00000000" w14:paraId="00000022">
      <w:pPr>
        <w:rPr>
          <w:sz w:val="22"/>
          <w:szCs w:val="22"/>
          <w:highlight w:val="yellow"/>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b w:val="1"/>
          <w:bCs w:val="1"/>
          <w:sz w:val="22"/>
          <w:szCs w:val="22"/>
          <w:rtl w:val="0"/>
        </w:rPr>
        <w:t xml:space="preserve">Очекуван резултат од Повикот:</w:t>
      </w:r>
      <w:r w:rsidDel="00000000" w:rsidR="00000000" w:rsidRPr="00000000">
        <w:rPr>
          <w:sz w:val="22"/>
          <w:szCs w:val="22"/>
          <w:rtl w:val="0"/>
        </w:rPr>
        <w:t xml:space="preserve"> </w:t>
      </w:r>
      <w:r w:rsidDel="00000000" w:rsidR="00000000" w:rsidRPr="00000000">
        <w:rPr>
          <w:sz w:val="22"/>
          <w:szCs w:val="22"/>
          <w:highlight w:val="yellow"/>
          <w:rtl w:val="0"/>
        </w:rPr>
        <w:br w:type="textWrapping"/>
      </w:r>
      <w:r w:rsidDel="00000000" w:rsidR="00000000" w:rsidRPr="00000000">
        <w:rPr>
          <w:sz w:val="22"/>
          <w:szCs w:val="22"/>
          <w:rtl w:val="0"/>
        </w:rPr>
        <w:t xml:space="preserve">Културните организации и професионалци се опремени со потребните знаења и вештини за да ги развијат своите програми, да ги подобрат организациските способности и компетенции, да ја зголемат својата видливост и да ја поттикнат меѓуорганизациската соработка </w:t>
      </w:r>
      <w:r w:rsidDel="00000000" w:rsidR="00000000" w:rsidRPr="00000000">
        <w:rPr>
          <w:sz w:val="22"/>
          <w:szCs w:val="22"/>
          <w:rtl w:val="0"/>
        </w:rPr>
        <w:t xml:space="preserve">преку практичен пренос на знаење и пристапи нa </w:t>
      </w:r>
      <w:r w:rsidDel="00000000" w:rsidR="00000000" w:rsidRPr="00000000">
        <w:rPr>
          <w:b w:val="1"/>
          <w:bCs w:val="1"/>
          <w:sz w:val="22"/>
          <w:szCs w:val="22"/>
          <w:rtl w:val="0"/>
        </w:rPr>
        <w:t xml:space="preserve">учење преку практикaнтство</w:t>
      </w:r>
      <w:r w:rsidDel="00000000" w:rsidR="00000000" w:rsidRPr="00000000">
        <w:rPr>
          <w:sz w:val="22"/>
          <w:szCs w:val="22"/>
          <w:rtl w:val="0"/>
        </w:rPr>
        <w:t xml:space="preserve"> (learning-by-doing)</w:t>
      </w:r>
      <w:r w:rsidDel="00000000" w:rsidR="00000000" w:rsidRPr="00000000">
        <w:rPr>
          <w:rtl w:val="0"/>
        </w:rPr>
      </w:r>
    </w:p>
    <w:p w:rsidR="00000000" w:rsidDel="00000000" w:rsidP="00000000" w:rsidRDefault="00000000" w:rsidRPr="00000000" w14:paraId="00000024">
      <w:pPr>
        <w:rPr>
          <w:sz w:val="22"/>
          <w:szCs w:val="22"/>
        </w:rPr>
      </w:pPr>
      <w:r w:rsidDel="00000000" w:rsidR="00000000" w:rsidRPr="00000000">
        <w:rPr>
          <w:rtl w:val="0"/>
        </w:rPr>
      </w:r>
    </w:p>
    <w:p w:rsidR="00000000" w:rsidDel="00000000" w:rsidP="00000000" w:rsidRDefault="00000000" w:rsidRPr="00000000" w14:paraId="00000025">
      <w:pPr>
        <w:rPr>
          <w:b w:val="1"/>
          <w:bCs w:val="1"/>
          <w:sz w:val="22"/>
          <w:szCs w:val="22"/>
        </w:rPr>
      </w:pPr>
      <w:r w:rsidDel="00000000" w:rsidR="00000000" w:rsidRPr="00000000">
        <w:rPr>
          <w:rtl w:val="0"/>
        </w:rPr>
      </w:r>
    </w:p>
    <w:p w:rsidR="00000000" w:rsidDel="00000000" w:rsidP="00000000" w:rsidRDefault="00000000" w:rsidRPr="00000000" w14:paraId="00000026">
      <w:pPr>
        <w:jc w:val="both"/>
        <w:rPr>
          <w:b w:val="1"/>
          <w:bCs w:val="1"/>
          <w:sz w:val="22"/>
          <w:szCs w:val="22"/>
        </w:rPr>
      </w:pPr>
      <w:bookmarkStart w:colFirst="0" w:colLast="0" w:name="_heading=h.d57jl2548d5b" w:id="1"/>
      <w:bookmarkEnd w:id="1"/>
      <w:r w:rsidDel="00000000" w:rsidR="00000000" w:rsidRPr="00000000">
        <w:rPr>
          <w:b w:val="1"/>
          <w:bCs w:val="1"/>
          <w:sz w:val="22"/>
          <w:szCs w:val="22"/>
          <w:rtl w:val="0"/>
        </w:rPr>
        <w:t xml:space="preserve">I. ОПШТИ ИНФОРМАЦИИ</w:t>
      </w:r>
    </w:p>
    <w:p w:rsidR="00000000" w:rsidDel="00000000" w:rsidP="00000000" w:rsidRDefault="00000000" w:rsidRPr="00000000" w14:paraId="00000027">
      <w:pPr>
        <w:jc w:val="both"/>
        <w:rPr>
          <w:b w:val="1"/>
          <w:bCs w:val="1"/>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720" w:firstLine="0"/>
        <w:jc w:val="both"/>
        <w:rPr>
          <w:b w:val="1"/>
          <w:bCs w:val="1"/>
          <w:color w:val="000000"/>
          <w:sz w:val="22"/>
          <w:szCs w:val="22"/>
        </w:rPr>
      </w:pPr>
      <w:r w:rsidDel="00000000" w:rsidR="00000000" w:rsidRPr="00000000">
        <w:rPr>
          <w:b w:val="1"/>
          <w:bCs w:val="1"/>
          <w:color w:val="000000"/>
          <w:sz w:val="22"/>
          <w:szCs w:val="22"/>
          <w:rtl w:val="0"/>
        </w:rPr>
        <w:t xml:space="preserve">А. ПРОЕКТ „КУЛТУРА ЗА РАЗВОЈ“</w:t>
      </w:r>
    </w:p>
    <w:p w:rsidR="00000000" w:rsidDel="00000000" w:rsidP="00000000" w:rsidRDefault="00000000" w:rsidRPr="00000000" w14:paraId="00000029">
      <w:pPr>
        <w:jc w:val="both"/>
        <w:rPr>
          <w:sz w:val="22"/>
          <w:szCs w:val="22"/>
        </w:rPr>
      </w:pPr>
      <w:r w:rsidDel="00000000" w:rsidR="00000000" w:rsidRPr="00000000">
        <w:rPr>
          <w:rtl w:val="0"/>
        </w:rPr>
      </w:r>
    </w:p>
    <w:p w:rsidR="00000000" w:rsidDel="00000000" w:rsidP="00000000" w:rsidRDefault="00000000" w:rsidRPr="00000000" w14:paraId="0000002A">
      <w:pPr>
        <w:jc w:val="both"/>
        <w:rPr>
          <w:color w:val="000000"/>
          <w:sz w:val="22"/>
          <w:szCs w:val="22"/>
        </w:rPr>
      </w:pPr>
      <w:r w:rsidDel="00000000" w:rsidR="00000000" w:rsidRPr="00000000">
        <w:rPr>
          <w:color w:val="000000"/>
          <w:sz w:val="22"/>
          <w:szCs w:val="22"/>
          <w:rtl w:val="0"/>
        </w:rPr>
        <w:t xml:space="preserve">Проектот „Култура за развој“ е сеопфатна, долгорочна интервенција во областа на културата и уметноста во Република Северна Македонија. Тој поддржан од Владата на Швајцар</w:t>
      </w:r>
      <w:r w:rsidDel="00000000" w:rsidR="00000000" w:rsidRPr="00000000">
        <w:rPr>
          <w:sz w:val="22"/>
          <w:szCs w:val="22"/>
          <w:rtl w:val="0"/>
        </w:rPr>
        <w:t xml:space="preserve">ија </w:t>
      </w:r>
      <w:r w:rsidDel="00000000" w:rsidR="00000000" w:rsidRPr="00000000">
        <w:rPr>
          <w:color w:val="000000"/>
          <w:sz w:val="22"/>
          <w:szCs w:val="22"/>
          <w:rtl w:val="0"/>
        </w:rPr>
        <w:t xml:space="preserve">и ќе се спроведува од крајот на 2024 година до крајот на 2028 година. </w:t>
      </w:r>
    </w:p>
    <w:p w:rsidR="00000000" w:rsidDel="00000000" w:rsidP="00000000" w:rsidRDefault="00000000" w:rsidRPr="00000000" w14:paraId="0000002B">
      <w:pPr>
        <w:jc w:val="both"/>
        <w:rPr>
          <w:sz w:val="22"/>
          <w:szCs w:val="22"/>
        </w:rPr>
      </w:pPr>
      <w:r w:rsidDel="00000000" w:rsidR="00000000" w:rsidRPr="00000000">
        <w:rPr>
          <w:rtl w:val="0"/>
        </w:rPr>
      </w:r>
    </w:p>
    <w:p w:rsidR="00000000" w:rsidDel="00000000" w:rsidP="00000000" w:rsidRDefault="00000000" w:rsidRPr="00000000" w14:paraId="0000002C">
      <w:pPr>
        <w:jc w:val="both"/>
        <w:rPr>
          <w:sz w:val="22"/>
          <w:szCs w:val="22"/>
        </w:rPr>
      </w:pPr>
      <w:r w:rsidDel="00000000" w:rsidR="00000000" w:rsidRPr="00000000">
        <w:rPr>
          <w:sz w:val="22"/>
          <w:szCs w:val="22"/>
          <w:rtl w:val="0"/>
        </w:rPr>
        <w:t xml:space="preserve">Како прв сеопфатен и долгорочен инструмент за поддршка во областа на уметноста и културата во Република Северна Македонија, проектот „Култура за развој“ има за цел да ги надгради постоечките културни ресурси, да го подобри локалното знаење и да го отклучи креативниот потенцијал, особено на независната културна сцена. Проектот има за цел да придонесе за растот на уметноста и обликувањето на општествено-политичките норми, препознавајќи ја културата како витална алатка за поттикнување поотворено, демократско и меѓусебно поврзано општество. Тој, исто така, игра клучна улога во социјалната кохезија и инклузивниот развој, истакнувајќи ја трансформативната моќ на културата во промовирањето на демократските процеси, поттикнувањето на социјалниот дијалог и унапредувањето на општествените промени.</w:t>
      </w:r>
    </w:p>
    <w:p w:rsidR="00000000" w:rsidDel="00000000" w:rsidP="00000000" w:rsidRDefault="00000000" w:rsidRPr="00000000" w14:paraId="0000002D">
      <w:pPr>
        <w:jc w:val="both"/>
        <w:rPr>
          <w:sz w:val="22"/>
          <w:szCs w:val="22"/>
        </w:rPr>
      </w:pPr>
      <w:r w:rsidDel="00000000" w:rsidR="00000000" w:rsidRPr="00000000">
        <w:rPr>
          <w:rtl w:val="0"/>
        </w:rPr>
      </w:r>
    </w:p>
    <w:p w:rsidR="00000000" w:rsidDel="00000000" w:rsidP="00000000" w:rsidRDefault="00000000" w:rsidRPr="00000000" w14:paraId="0000002E">
      <w:pPr>
        <w:jc w:val="both"/>
        <w:rPr>
          <w:sz w:val="22"/>
          <w:szCs w:val="22"/>
        </w:rPr>
      </w:pPr>
      <w:r w:rsidDel="00000000" w:rsidR="00000000" w:rsidRPr="00000000">
        <w:rPr>
          <w:sz w:val="22"/>
          <w:szCs w:val="22"/>
          <w:rtl w:val="0"/>
        </w:rPr>
        <w:t xml:space="preserve">Општата цел на проектот „Култура за развој“ е да осигури дека независниот, разновиден и инклузивен културен сектор ги обликува и ги штити демократските вредности, промовира инклузивни општествени промени и ја зајакнува социјалната кохезија. </w:t>
      </w:r>
    </w:p>
    <w:p w:rsidR="00000000" w:rsidDel="00000000" w:rsidP="00000000" w:rsidRDefault="00000000" w:rsidRPr="00000000" w14:paraId="0000002F">
      <w:pPr>
        <w:jc w:val="both"/>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b w:val="1"/>
          <w:bCs w:val="1"/>
          <w:sz w:val="22"/>
          <w:szCs w:val="22"/>
          <w:rtl w:val="0"/>
        </w:rPr>
        <w:t xml:space="preserve">Цел 1:</w:t>
      </w:r>
      <w:r w:rsidDel="00000000" w:rsidR="00000000" w:rsidRPr="00000000">
        <w:rPr>
          <w:sz w:val="22"/>
          <w:szCs w:val="22"/>
          <w:rtl w:val="0"/>
        </w:rPr>
        <w:t xml:space="preserve"> Културните и уметничките организации се добро обезбедени со ресурси и капацитети и се стратешки стабилни и финансиски безбедни. </w:t>
      </w:r>
    </w:p>
    <w:p w:rsidR="00000000" w:rsidDel="00000000" w:rsidP="00000000" w:rsidRDefault="00000000" w:rsidRPr="00000000" w14:paraId="00000031">
      <w:pPr>
        <w:jc w:val="both"/>
        <w:rPr>
          <w:sz w:val="22"/>
          <w:szCs w:val="22"/>
        </w:rPr>
      </w:pPr>
      <w:r w:rsidDel="00000000" w:rsidR="00000000" w:rsidRPr="00000000">
        <w:rPr>
          <w:rtl w:val="0"/>
        </w:rPr>
      </w:r>
    </w:p>
    <w:p w:rsidR="00000000" w:rsidDel="00000000" w:rsidP="00000000" w:rsidRDefault="00000000" w:rsidRPr="00000000" w14:paraId="00000032">
      <w:pPr>
        <w:jc w:val="both"/>
        <w:rPr>
          <w:sz w:val="22"/>
          <w:szCs w:val="22"/>
        </w:rPr>
      </w:pPr>
      <w:r w:rsidDel="00000000" w:rsidR="00000000" w:rsidRPr="00000000">
        <w:rPr>
          <w:b w:val="1"/>
          <w:bCs w:val="1"/>
          <w:sz w:val="22"/>
          <w:szCs w:val="22"/>
          <w:rtl w:val="0"/>
        </w:rPr>
        <w:t xml:space="preserve">Цел 2:</w:t>
      </w:r>
      <w:r w:rsidDel="00000000" w:rsidR="00000000" w:rsidRPr="00000000">
        <w:rPr>
          <w:sz w:val="22"/>
          <w:szCs w:val="22"/>
          <w:rtl w:val="0"/>
        </w:rPr>
        <w:t xml:space="preserve"> Независната културна сцена има поповолни услови за работа. </w:t>
      </w:r>
    </w:p>
    <w:p w:rsidR="00000000" w:rsidDel="00000000" w:rsidP="00000000" w:rsidRDefault="00000000" w:rsidRPr="00000000" w14:paraId="00000033">
      <w:pPr>
        <w:jc w:val="both"/>
        <w:rPr>
          <w:sz w:val="22"/>
          <w:szCs w:val="22"/>
        </w:rPr>
      </w:pPr>
      <w:r w:rsidDel="00000000" w:rsidR="00000000" w:rsidRPr="00000000">
        <w:rPr>
          <w:rtl w:val="0"/>
        </w:rPr>
      </w:r>
    </w:p>
    <w:p w:rsidR="00000000" w:rsidDel="00000000" w:rsidP="00000000" w:rsidRDefault="00000000" w:rsidRPr="00000000" w14:paraId="00000034">
      <w:pPr>
        <w:jc w:val="both"/>
        <w:rPr>
          <w:sz w:val="22"/>
          <w:szCs w:val="22"/>
        </w:rPr>
      </w:pPr>
      <w:r w:rsidDel="00000000" w:rsidR="00000000" w:rsidRPr="00000000">
        <w:rPr>
          <w:b w:val="1"/>
          <w:bCs w:val="1"/>
          <w:sz w:val="22"/>
          <w:szCs w:val="22"/>
          <w:rtl w:val="0"/>
        </w:rPr>
        <w:t xml:space="preserve">Цел 3:</w:t>
      </w:r>
      <w:r w:rsidDel="00000000" w:rsidR="00000000" w:rsidRPr="00000000">
        <w:rPr>
          <w:sz w:val="22"/>
          <w:szCs w:val="22"/>
          <w:rtl w:val="0"/>
        </w:rPr>
        <w:t xml:space="preserve"> Граѓаните, вклучително и ранливите групи, ја користат независната културна сцена за да ги изразат своите грижи во однос на општествено релевантни теми.</w:t>
      </w:r>
    </w:p>
    <w:p w:rsidR="00000000" w:rsidDel="00000000" w:rsidP="00000000" w:rsidRDefault="00000000" w:rsidRPr="00000000" w14:paraId="00000035">
      <w:pPr>
        <w:jc w:val="both"/>
        <w:rPr>
          <w:sz w:val="22"/>
          <w:szCs w:val="22"/>
        </w:rPr>
      </w:pPr>
      <w:r w:rsidDel="00000000" w:rsidR="00000000" w:rsidRPr="00000000">
        <w:rPr>
          <w:rtl w:val="0"/>
        </w:rPr>
      </w:r>
    </w:p>
    <w:p w:rsidR="00000000" w:rsidDel="00000000" w:rsidP="00000000" w:rsidRDefault="00000000" w:rsidRPr="00000000" w14:paraId="00000036">
      <w:pPr>
        <w:jc w:val="both"/>
        <w:rPr>
          <w:sz w:val="22"/>
          <w:szCs w:val="22"/>
        </w:rPr>
      </w:pPr>
      <w:r w:rsidDel="00000000" w:rsidR="00000000" w:rsidRPr="00000000">
        <w:rPr>
          <w:b w:val="1"/>
          <w:bCs w:val="1"/>
          <w:sz w:val="22"/>
          <w:szCs w:val="22"/>
          <w:rtl w:val="0"/>
        </w:rPr>
        <w:t xml:space="preserve">Целта на проектот е</w:t>
      </w:r>
      <w:r w:rsidDel="00000000" w:rsidR="00000000" w:rsidRPr="00000000">
        <w:rPr>
          <w:sz w:val="22"/>
          <w:szCs w:val="22"/>
          <w:rtl w:val="0"/>
        </w:rPr>
        <w:t xml:space="preserve"> да даде поддршка за независен, разновиден и инклузивен културен сектор и за неговата улога во обликувањето и заштитата на демократските вредности, инклузивните општествени промени и поттикнувањето на социјалната кохезија преку уметноста и културата. </w:t>
      </w:r>
    </w:p>
    <w:p w:rsidR="00000000" w:rsidDel="00000000" w:rsidP="00000000" w:rsidRDefault="00000000" w:rsidRPr="00000000" w14:paraId="00000037">
      <w:pPr>
        <w:jc w:val="both"/>
        <w:rPr>
          <w:sz w:val="22"/>
          <w:szCs w:val="22"/>
        </w:rPr>
      </w:pPr>
      <w:r w:rsidDel="00000000" w:rsidR="00000000" w:rsidRPr="00000000">
        <w:rPr>
          <w:rtl w:val="0"/>
        </w:rPr>
      </w:r>
    </w:p>
    <w:p w:rsidR="00000000" w:rsidDel="00000000" w:rsidP="00000000" w:rsidRDefault="00000000" w:rsidRPr="00000000" w14:paraId="00000038">
      <w:pPr>
        <w:jc w:val="both"/>
        <w:rPr>
          <w:sz w:val="22"/>
          <w:szCs w:val="22"/>
        </w:rPr>
      </w:pPr>
      <w:r w:rsidDel="00000000" w:rsidR="00000000" w:rsidRPr="00000000">
        <w:rPr>
          <w:sz w:val="22"/>
          <w:szCs w:val="22"/>
          <w:rtl w:val="0"/>
        </w:rPr>
        <w:t xml:space="preserve">Проектот усвојува пристап одоздола нагоре, давајќи приоритет и нагласувајќи ја инклузивноста, локалните потреби и општествено ангажираните уметности коишто ги поттикнуваат човековите права, културната различност и граѓанската вклученост, истовремено нудејќи им на граѓаните можности активно да се вклучат во културните содржини. Преку овие напори, проектот им овозможува на граѓаните, особено од маргинализираните групи, да учествуваат активно во независната културна сцена, користејќи ја како платформа за изразување на своите грижи и за стимулирање на социјалниот дијалог.</w:t>
      </w:r>
    </w:p>
    <w:p w:rsidR="00000000" w:rsidDel="00000000" w:rsidP="00000000" w:rsidRDefault="00000000" w:rsidRPr="00000000" w14:paraId="00000039">
      <w:pPr>
        <w:spacing w:line="276" w:lineRule="auto"/>
        <w:jc w:val="both"/>
        <w:rPr>
          <w:sz w:val="22"/>
          <w:szCs w:val="22"/>
        </w:rPr>
      </w:pPr>
      <w:r w:rsidDel="00000000" w:rsidR="00000000" w:rsidRPr="00000000">
        <w:rPr>
          <w:rtl w:val="0"/>
        </w:rPr>
      </w:r>
    </w:p>
    <w:p w:rsidR="00000000" w:rsidDel="00000000" w:rsidP="00000000" w:rsidRDefault="00000000" w:rsidRPr="00000000" w14:paraId="0000003A">
      <w:pPr>
        <w:jc w:val="both"/>
        <w:rPr>
          <w:sz w:val="22"/>
          <w:szCs w:val="22"/>
        </w:rPr>
      </w:pPr>
      <w:r w:rsidDel="00000000" w:rsidR="00000000" w:rsidRPr="00000000">
        <w:rPr>
          <w:sz w:val="22"/>
          <w:szCs w:val="22"/>
          <w:rtl w:val="0"/>
        </w:rPr>
        <w:t xml:space="preserve">Проектот, исто така, се стреми да ги намали нееднаквостите преку промовирање инклузивно учество во културните активности, особено за заедниците коишто се историски маргинализирани. Тој создава можности за граѓаните од различно потекло, вклучително и жените и младите, да се ангажираат и да влијаат на културната продукција, обезбедувајќи дека сите гласови имаат платформа во јавниот дискурс. Овој пристап помага да се создаде средина каде што општествените промени не само што се дискутираат, туку и се обликуваат со активно учество на сите групи, особено оние чиишто гласови честопати се занемаруваат.</w:t>
      </w:r>
    </w:p>
    <w:p w:rsidR="00000000" w:rsidDel="00000000" w:rsidP="00000000" w:rsidRDefault="00000000" w:rsidRPr="00000000" w14:paraId="0000003B">
      <w:pPr>
        <w:jc w:val="both"/>
        <w:rPr>
          <w:sz w:val="22"/>
          <w:szCs w:val="22"/>
        </w:rPr>
      </w:pPr>
      <w:r w:rsidDel="00000000" w:rsidR="00000000" w:rsidRPr="00000000">
        <w:rPr>
          <w:rtl w:val="0"/>
        </w:rPr>
      </w:r>
    </w:p>
    <w:p w:rsidR="00000000" w:rsidDel="00000000" w:rsidP="00000000" w:rsidRDefault="00000000" w:rsidRPr="00000000" w14:paraId="0000003C">
      <w:pPr>
        <w:jc w:val="both"/>
        <w:rPr>
          <w:sz w:val="22"/>
          <w:szCs w:val="22"/>
        </w:rPr>
      </w:pPr>
      <w:r w:rsidDel="00000000" w:rsidR="00000000" w:rsidRPr="00000000">
        <w:rPr>
          <w:b w:val="1"/>
          <w:bCs w:val="1"/>
          <w:sz w:val="22"/>
          <w:szCs w:val="22"/>
          <w:rtl w:val="0"/>
        </w:rPr>
        <w:t xml:space="preserve">Според Специфичната цел 1 во рамките на проектот „Култура за развој“, овој Повик се фокусира на</w:t>
      </w:r>
      <w:r w:rsidDel="00000000" w:rsidR="00000000" w:rsidRPr="00000000">
        <w:rPr>
          <w:sz w:val="22"/>
          <w:szCs w:val="22"/>
          <w:rtl w:val="0"/>
        </w:rPr>
        <w:t xml:space="preserve"> пакет клучни активности и резултати што имаат за цел да постигнат широк и долготраен импакт врз голем број организации. Ова вклучува зајакнување на организациите, унапредување на програмскиот развој и промовирање на професионализацијата на културните актери. Со обезбедување на вештини и ресурси за културните организации, проектот ќе придонесе за создавање на цврста основа за нивна долгорочна одржливост и ефективност.</w:t>
      </w:r>
    </w:p>
    <w:p w:rsidR="00000000" w:rsidDel="00000000" w:rsidP="00000000" w:rsidRDefault="00000000" w:rsidRPr="00000000" w14:paraId="0000003D">
      <w:pPr>
        <w:jc w:val="both"/>
        <w:rPr>
          <w:sz w:val="22"/>
          <w:szCs w:val="22"/>
        </w:rPr>
      </w:pPr>
      <w:r w:rsidDel="00000000" w:rsidR="00000000" w:rsidRPr="00000000">
        <w:rPr>
          <w:rtl w:val="0"/>
        </w:rPr>
      </w:r>
    </w:p>
    <w:p w:rsidR="00000000" w:rsidDel="00000000" w:rsidP="00000000" w:rsidRDefault="00000000" w:rsidRPr="00000000" w14:paraId="0000003E">
      <w:pPr>
        <w:jc w:val="both"/>
        <w:rPr>
          <w:sz w:val="22"/>
          <w:szCs w:val="22"/>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720" w:firstLine="0"/>
        <w:jc w:val="both"/>
        <w:rPr>
          <w:b w:val="1"/>
          <w:bCs w:val="1"/>
          <w:color w:val="000000"/>
          <w:sz w:val="22"/>
          <w:szCs w:val="22"/>
        </w:rPr>
      </w:pPr>
      <w:r w:rsidDel="00000000" w:rsidR="00000000" w:rsidRPr="00000000">
        <w:rPr>
          <w:b w:val="1"/>
          <w:bCs w:val="1"/>
          <w:color w:val="000000"/>
          <w:sz w:val="22"/>
          <w:szCs w:val="22"/>
          <w:rtl w:val="0"/>
        </w:rPr>
        <w:t xml:space="preserve">Б. КУЛТУРА ЗА РАЗВОЈ – ПРОГРАМА ЗА РАЗМЕНА НА ЗНАЕЊЕ ПРЕКУ РАБОТА</w:t>
      </w:r>
    </w:p>
    <w:p w:rsidR="00000000" w:rsidDel="00000000" w:rsidP="00000000" w:rsidRDefault="00000000" w:rsidRPr="00000000" w14:paraId="00000040">
      <w:pPr>
        <w:jc w:val="both"/>
        <w:rPr>
          <w:b w:val="1"/>
          <w:bCs w:val="1"/>
          <w:sz w:val="22"/>
          <w:szCs w:val="22"/>
          <w:highlight w:val="yellow"/>
        </w:rPr>
      </w:pPr>
      <w:r w:rsidDel="00000000" w:rsidR="00000000" w:rsidRPr="00000000">
        <w:rPr>
          <w:rtl w:val="0"/>
        </w:rPr>
      </w:r>
    </w:p>
    <w:p w:rsidR="00000000" w:rsidDel="00000000" w:rsidP="00000000" w:rsidRDefault="00000000" w:rsidRPr="00000000" w14:paraId="00000041">
      <w:pPr>
        <w:jc w:val="both"/>
        <w:rPr>
          <w:sz w:val="22"/>
          <w:szCs w:val="22"/>
        </w:rPr>
      </w:pPr>
      <w:r w:rsidDel="00000000" w:rsidR="00000000" w:rsidRPr="00000000">
        <w:rPr>
          <w:sz w:val="22"/>
          <w:szCs w:val="22"/>
          <w:rtl w:val="0"/>
        </w:rPr>
        <w:t xml:space="preserve">Проектот Култура за развој објавува Повик за поднесување предлог-проекти за доделување грантови во рамките на </w:t>
      </w:r>
      <w:r w:rsidDel="00000000" w:rsidR="00000000" w:rsidRPr="00000000">
        <w:rPr>
          <w:b w:val="1"/>
          <w:bCs w:val="1"/>
          <w:sz w:val="22"/>
          <w:szCs w:val="22"/>
          <w:rtl w:val="0"/>
        </w:rPr>
        <w:t xml:space="preserve">Програмата за размена на знаење преку работа</w:t>
      </w:r>
      <w:r w:rsidDel="00000000" w:rsidR="00000000" w:rsidRPr="00000000">
        <w:rPr>
          <w:sz w:val="22"/>
          <w:szCs w:val="22"/>
          <w:rtl w:val="0"/>
        </w:rPr>
        <w:t xml:space="preserve"> (Job Shadowing Scheme), која има за цел градење капацитети и структуриран</w:t>
      </w:r>
      <w:r w:rsidDel="00000000" w:rsidR="00000000" w:rsidRPr="00000000">
        <w:rPr>
          <w:sz w:val="22"/>
          <w:szCs w:val="22"/>
          <w:rtl w:val="0"/>
        </w:rPr>
        <w:t xml:space="preserve"> пренос на знаење ориентиран кон резултати. </w:t>
      </w:r>
      <w:r w:rsidDel="00000000" w:rsidR="00000000" w:rsidRPr="00000000">
        <w:rPr>
          <w:rtl w:val="0"/>
        </w:rPr>
      </w:r>
    </w:p>
    <w:p w:rsidR="00000000" w:rsidDel="00000000" w:rsidP="00000000" w:rsidRDefault="00000000" w:rsidRPr="00000000" w14:paraId="00000042">
      <w:pPr>
        <w:jc w:val="both"/>
        <w:rPr>
          <w:sz w:val="22"/>
          <w:szCs w:val="22"/>
          <w:highlight w:val="yellow"/>
        </w:rPr>
      </w:pPr>
      <w:r w:rsidDel="00000000" w:rsidR="00000000" w:rsidRPr="00000000">
        <w:rPr>
          <w:rtl w:val="0"/>
        </w:rPr>
      </w:r>
    </w:p>
    <w:p w:rsidR="00000000" w:rsidDel="00000000" w:rsidP="00000000" w:rsidRDefault="00000000" w:rsidRPr="00000000" w14:paraId="00000043">
      <w:pPr>
        <w:jc w:val="both"/>
        <w:rPr>
          <w:sz w:val="22"/>
          <w:szCs w:val="22"/>
        </w:rPr>
      </w:pPr>
      <w:bookmarkStart w:colFirst="0" w:colLast="0" w:name="_heading=h.f8gv0ca0xx2u" w:id="2"/>
      <w:bookmarkEnd w:id="2"/>
      <w:r w:rsidDel="00000000" w:rsidR="00000000" w:rsidRPr="00000000">
        <w:rPr>
          <w:b w:val="1"/>
          <w:bCs w:val="1"/>
          <w:sz w:val="22"/>
          <w:szCs w:val="22"/>
          <w:rtl w:val="0"/>
        </w:rPr>
        <w:t xml:space="preserve">Целта на овој повик </w:t>
      </w:r>
      <w:r w:rsidDel="00000000" w:rsidR="00000000" w:rsidRPr="00000000">
        <w:rPr>
          <w:sz w:val="22"/>
          <w:szCs w:val="22"/>
          <w:rtl w:val="0"/>
        </w:rPr>
        <w:t xml:space="preserve">е да се изградат капацитетите на културните и уметничките професионалци и организации во Република Северна Македонија нудејќи им практични можности за обука на работното место преку учење од практиката. Со овозможување на овие меѓусебни размени преку директно, практично искуство, програмата им овозможува на професионалците да ги развијат своите вештини, да го продлабочат своето разбирање за културниот сектор и да поттикнат идни соработки. </w:t>
      </w:r>
    </w:p>
    <w:p w:rsidR="00000000" w:rsidDel="00000000" w:rsidP="00000000" w:rsidRDefault="00000000" w:rsidRPr="00000000" w14:paraId="00000044">
      <w:pPr>
        <w:jc w:val="both"/>
        <w:rPr>
          <w:sz w:val="22"/>
          <w:szCs w:val="22"/>
          <w:highlight w:val="yellow"/>
        </w:rPr>
      </w:pPr>
      <w:r w:rsidDel="00000000" w:rsidR="00000000" w:rsidRPr="00000000">
        <w:rPr>
          <w:rtl w:val="0"/>
        </w:rPr>
      </w:r>
    </w:p>
    <w:p w:rsidR="00000000" w:rsidDel="00000000" w:rsidP="00000000" w:rsidRDefault="00000000" w:rsidRPr="00000000" w14:paraId="00000045">
      <w:pPr>
        <w:jc w:val="both"/>
        <w:rPr>
          <w:sz w:val="22"/>
          <w:szCs w:val="22"/>
        </w:rPr>
      </w:pPr>
      <w:r w:rsidDel="00000000" w:rsidR="00000000" w:rsidRPr="00000000">
        <w:rPr>
          <w:b w:val="1"/>
          <w:bCs w:val="1"/>
          <w:sz w:val="22"/>
          <w:szCs w:val="22"/>
          <w:rtl w:val="0"/>
        </w:rPr>
        <w:t xml:space="preserve">Овој повик има за цел да ги поддржи иницијативите коишто промовираат</w:t>
      </w:r>
      <w:r w:rsidDel="00000000" w:rsidR="00000000" w:rsidRPr="00000000">
        <w:rPr>
          <w:sz w:val="22"/>
          <w:szCs w:val="22"/>
          <w:rtl w:val="0"/>
        </w:rPr>
        <w:t xml:space="preserve"> учење на работното место и размена на знаење помеѓу помалку искусни културни работници или организации и поетаблирани професионалци или организации, с</w:t>
      </w:r>
      <w:r w:rsidDel="00000000" w:rsidR="00000000" w:rsidRPr="00000000">
        <w:rPr>
          <w:b w:val="1"/>
          <w:bCs w:val="1"/>
          <w:sz w:val="22"/>
          <w:szCs w:val="22"/>
          <w:rtl w:val="0"/>
        </w:rPr>
        <w:t xml:space="preserve">о цел да се развијат професионални компетенции, да се поттикнат идни соработки и да се одговори на специфичните развојни потреби во рамките на културниот сектор</w:t>
      </w:r>
      <w:r w:rsidDel="00000000" w:rsidR="00000000" w:rsidRPr="00000000">
        <w:rPr>
          <w:sz w:val="22"/>
          <w:szCs w:val="22"/>
          <w:rtl w:val="0"/>
        </w:rPr>
        <w:t xml:space="preserve">. </w:t>
      </w:r>
    </w:p>
    <w:p w:rsidR="00000000" w:rsidDel="00000000" w:rsidP="00000000" w:rsidRDefault="00000000" w:rsidRPr="00000000" w14:paraId="00000046">
      <w:pPr>
        <w:jc w:val="both"/>
        <w:rPr>
          <w:sz w:val="22"/>
          <w:szCs w:val="22"/>
        </w:rPr>
      </w:pPr>
      <w:r w:rsidDel="00000000" w:rsidR="00000000" w:rsidRPr="00000000">
        <w:rPr>
          <w:rtl w:val="0"/>
        </w:rPr>
      </w:r>
    </w:p>
    <w:p w:rsidR="00000000" w:rsidDel="00000000" w:rsidP="00000000" w:rsidRDefault="00000000" w:rsidRPr="00000000" w14:paraId="00000047">
      <w:pPr>
        <w:jc w:val="both"/>
        <w:rPr>
          <w:sz w:val="22"/>
          <w:szCs w:val="22"/>
        </w:rPr>
      </w:pPr>
      <w:r w:rsidDel="00000000" w:rsidR="00000000" w:rsidRPr="00000000">
        <w:rPr>
          <w:sz w:val="22"/>
          <w:szCs w:val="22"/>
          <w:rtl w:val="0"/>
        </w:rPr>
        <w:t xml:space="preserve">Програма за размена на знаење преку работа (Job shadowing) не е класична пракса или привремен ангажман, туку структурирано учење преку работа во реална работна средина, со јасни цели и видлив напредок во знаењата и вештините.</w:t>
      </w:r>
    </w:p>
    <w:p w:rsidR="00000000" w:rsidDel="00000000" w:rsidP="00000000" w:rsidRDefault="00000000" w:rsidRPr="00000000" w14:paraId="00000048">
      <w:pPr>
        <w:jc w:val="both"/>
        <w:rPr>
          <w:sz w:val="22"/>
          <w:szCs w:val="22"/>
        </w:rPr>
      </w:pPr>
      <w:r w:rsidDel="00000000" w:rsidR="00000000" w:rsidRPr="00000000">
        <w:rPr>
          <w:rtl w:val="0"/>
        </w:rPr>
      </w:r>
    </w:p>
    <w:p w:rsidR="00000000" w:rsidDel="00000000" w:rsidP="00000000" w:rsidRDefault="00000000" w:rsidRPr="00000000" w14:paraId="00000049">
      <w:pPr>
        <w:jc w:val="both"/>
        <w:rPr>
          <w:sz w:val="22"/>
          <w:szCs w:val="22"/>
        </w:rPr>
      </w:pPr>
      <w:r w:rsidDel="00000000" w:rsidR="00000000" w:rsidRPr="00000000">
        <w:rPr>
          <w:b w:val="1"/>
          <w:bCs w:val="1"/>
          <w:sz w:val="22"/>
          <w:szCs w:val="22"/>
          <w:rtl w:val="0"/>
        </w:rPr>
        <w:t xml:space="preserve">Овој повик поттикнува </w:t>
      </w:r>
      <w:r w:rsidDel="00000000" w:rsidR="00000000" w:rsidRPr="00000000">
        <w:rPr>
          <w:sz w:val="22"/>
          <w:szCs w:val="22"/>
          <w:rtl w:val="0"/>
        </w:rPr>
        <w:t xml:space="preserve">развој на практични вештини, меѓуорганизациска соработка, долгорочни партнерства и посилни врски помеѓу новите и веќе етаблираните културни актери, што на крајот придонесува за поотпорна и кохезивна културна средина во Република Северна Македонија. Размената на знаење преку работа е одржлив и ефикасен начин за градење капацитети, бидејќи промовира значајна соработка приспособена на специфичните потреби и цели и на учесниците и на организациите-домаќини.</w:t>
      </w:r>
    </w:p>
    <w:p w:rsidR="00000000" w:rsidDel="00000000" w:rsidP="00000000" w:rsidRDefault="00000000" w:rsidRPr="00000000" w14:paraId="0000004A">
      <w:pPr>
        <w:jc w:val="both"/>
        <w:rPr>
          <w:sz w:val="22"/>
          <w:szCs w:val="22"/>
        </w:rPr>
      </w:pPr>
      <w:r w:rsidDel="00000000" w:rsidR="00000000" w:rsidRPr="00000000">
        <w:rPr>
          <w:rtl w:val="0"/>
        </w:rPr>
      </w:r>
    </w:p>
    <w:p w:rsidR="00000000" w:rsidDel="00000000" w:rsidP="00000000" w:rsidRDefault="00000000" w:rsidRPr="00000000" w14:paraId="0000004B">
      <w:pPr>
        <w:jc w:val="both"/>
        <w:rPr>
          <w:sz w:val="22"/>
          <w:szCs w:val="22"/>
        </w:rPr>
      </w:pPr>
      <w:r w:rsidDel="00000000" w:rsidR="00000000" w:rsidRPr="00000000">
        <w:rPr>
          <w:sz w:val="22"/>
          <w:szCs w:val="22"/>
          <w:rtl w:val="0"/>
        </w:rPr>
        <w:t xml:space="preserve">Размената на знаење преку работа може да се спроведе преку </w:t>
      </w:r>
      <w:r w:rsidDel="00000000" w:rsidR="00000000" w:rsidRPr="00000000">
        <w:rPr>
          <w:b w:val="1"/>
          <w:bCs w:val="1"/>
          <w:sz w:val="22"/>
          <w:szCs w:val="22"/>
          <w:rtl w:val="0"/>
        </w:rPr>
        <w:t xml:space="preserve">два главни модели</w:t>
      </w:r>
      <w:r w:rsidDel="00000000" w:rsidR="00000000" w:rsidRPr="00000000">
        <w:rPr>
          <w:sz w:val="22"/>
          <w:szCs w:val="22"/>
          <w:rtl w:val="0"/>
        </w:rPr>
        <w:t xml:space="preserve">:</w:t>
      </w:r>
    </w:p>
    <w:p w:rsidR="00000000" w:rsidDel="00000000" w:rsidP="00000000" w:rsidRDefault="00000000" w:rsidRPr="00000000" w14:paraId="0000004C">
      <w:pPr>
        <w:numPr>
          <w:ilvl w:val="0"/>
          <w:numId w:val="13"/>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b w:val="1"/>
          <w:bCs w:val="1"/>
          <w:color w:val="000000"/>
          <w:sz w:val="22"/>
          <w:szCs w:val="22"/>
          <w:rtl w:val="0"/>
        </w:rPr>
        <w:t xml:space="preserve">Модел на практикантство:</w:t>
      </w:r>
      <w:r w:rsidDel="00000000" w:rsidR="00000000" w:rsidRPr="00000000">
        <w:rPr>
          <w:color w:val="000000"/>
          <w:sz w:val="22"/>
          <w:szCs w:val="22"/>
          <w:rtl w:val="0"/>
        </w:rPr>
        <w:t xml:space="preserve"> Отворен за помалку искусни културни работници од Република Северна Македонија (практиканти) </w:t>
      </w:r>
      <w:r w:rsidDel="00000000" w:rsidR="00000000" w:rsidRPr="00000000">
        <w:rPr>
          <w:sz w:val="22"/>
          <w:szCs w:val="22"/>
          <w:rtl w:val="0"/>
        </w:rPr>
        <w:t xml:space="preserve">кои се вклучуваат во јасно структуриран процес на учење под менторство од страна на организацијата-домаќин. Овој модел </w:t>
      </w:r>
      <w:r w:rsidDel="00000000" w:rsidR="00000000" w:rsidRPr="00000000">
        <w:rPr>
          <w:b w:val="1"/>
          <w:bCs w:val="1"/>
          <w:sz w:val="22"/>
          <w:szCs w:val="22"/>
          <w:rtl w:val="0"/>
        </w:rPr>
        <w:t xml:space="preserve">не е наменет за финансирање на стандардни практики, рутински работни позиции или административни улоги.</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Модел на обука на работното место:</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Во рамките на овој модел, организацијата е домаќин на експерт, којшто придонесува за подобрување на квалитетот и ефективноста на работата на организацијата и перформансите на вработените преку менторство, пренос на вештини и насочени активности за развој на капацитети. </w:t>
      </w:r>
    </w:p>
    <w:p w:rsidR="00000000" w:rsidDel="00000000" w:rsidP="00000000" w:rsidRDefault="00000000" w:rsidRPr="00000000" w14:paraId="0000004E">
      <w:pPr>
        <w:jc w:val="both"/>
        <w:rPr>
          <w:color w:val="000000"/>
          <w:sz w:val="22"/>
          <w:szCs w:val="22"/>
        </w:rPr>
      </w:pPr>
      <w:r w:rsidDel="00000000" w:rsidR="00000000" w:rsidRPr="00000000">
        <w:rPr>
          <w:rtl w:val="0"/>
        </w:rPr>
      </w:r>
    </w:p>
    <w:p w:rsidR="00000000" w:rsidDel="00000000" w:rsidP="00000000" w:rsidRDefault="00000000" w:rsidRPr="00000000" w14:paraId="0000004F">
      <w:pPr>
        <w:spacing w:after="240" w:before="240" w:lineRule="auto"/>
        <w:jc w:val="both"/>
        <w:rPr>
          <w:sz w:val="22"/>
          <w:szCs w:val="22"/>
        </w:rPr>
      </w:pPr>
      <w:r w:rsidDel="00000000" w:rsidR="00000000" w:rsidRPr="00000000">
        <w:rPr>
          <w:sz w:val="22"/>
          <w:szCs w:val="22"/>
          <w:rtl w:val="0"/>
        </w:rPr>
        <w:t xml:space="preserve">Предлозите мора да вклучуваат јасно структуриран план за учење, со дефинирани цели, методи (менторство, набљудување, менторирани задачи) и очекувани резултати. Фокусот треба да остане на преносот на знаење и развојот на вештини, а не на одделни уметнички продукции.</w:t>
      </w:r>
    </w:p>
    <w:p w:rsidR="00000000" w:rsidDel="00000000" w:rsidP="00000000" w:rsidRDefault="00000000" w:rsidRPr="00000000" w14:paraId="00000050">
      <w:pPr>
        <w:spacing w:after="240" w:before="240" w:lineRule="auto"/>
        <w:jc w:val="both"/>
        <w:rPr>
          <w:sz w:val="22"/>
          <w:szCs w:val="22"/>
        </w:rPr>
      </w:pPr>
      <w:r w:rsidDel="00000000" w:rsidR="00000000" w:rsidRPr="00000000">
        <w:rPr>
          <w:sz w:val="22"/>
          <w:szCs w:val="22"/>
          <w:rtl w:val="0"/>
        </w:rPr>
        <w:t xml:space="preserve">Апликации кои главно предлагаат рутински задачи, општи пракси, административна поддршка или канцелариска помош без дефинирана рамка за учење, нема да се поддржуваат.</w:t>
      </w:r>
    </w:p>
    <w:p w:rsidR="00000000" w:rsidDel="00000000" w:rsidP="00000000" w:rsidRDefault="00000000" w:rsidRPr="00000000" w14:paraId="00000051">
      <w:pPr>
        <w:spacing w:after="240" w:before="240" w:lineRule="auto"/>
        <w:jc w:val="both"/>
        <w:rPr>
          <w:sz w:val="22"/>
          <w:szCs w:val="22"/>
        </w:rPr>
      </w:pPr>
      <w:r w:rsidDel="00000000" w:rsidR="00000000" w:rsidRPr="00000000">
        <w:rPr>
          <w:b w:val="1"/>
          <w:bCs w:val="1"/>
          <w:sz w:val="22"/>
          <w:szCs w:val="22"/>
          <w:u w:val="single"/>
          <w:rtl w:val="0"/>
        </w:rPr>
        <w:t xml:space="preserve">Фокусот треба да остане на преносот на знаење и развојот на вештини, а не на одделни уметнички продукции или оперативна поддршка.</w:t>
      </w:r>
      <w:r w:rsidDel="00000000" w:rsidR="00000000" w:rsidRPr="00000000">
        <w:rPr>
          <w:rtl w:val="0"/>
        </w:rPr>
      </w:r>
    </w:p>
    <w:p w:rsidR="00000000" w:rsidDel="00000000" w:rsidP="00000000" w:rsidRDefault="00000000" w:rsidRPr="00000000" w14:paraId="00000052">
      <w:pPr>
        <w:jc w:val="both"/>
        <w:rPr>
          <w:sz w:val="22"/>
          <w:szCs w:val="22"/>
        </w:rPr>
      </w:pPr>
      <w:r w:rsidDel="00000000" w:rsidR="00000000" w:rsidRPr="00000000">
        <w:rPr>
          <w:sz w:val="22"/>
          <w:szCs w:val="22"/>
          <w:rtl w:val="0"/>
        </w:rPr>
        <w:t xml:space="preserve">Проектот „Култура за развој“ ги вклучува родовата еднаквост, различноста, социјалната вклученост, животната средина и децентрализацијата во сите аспекти на неговите активности и управување. Родовата еднаквост е задолжителен критериум за грант, којшто бара од апликантите да покажат како нивните проекти го промовираат овој приоритет. Различноста и социјалната инклузија треба да се фокусираат на поддршка на младите и жените и другите маргинализирани групи.</w:t>
      </w:r>
    </w:p>
    <w:p w:rsidR="00000000" w:rsidDel="00000000" w:rsidP="00000000" w:rsidRDefault="00000000" w:rsidRPr="00000000" w14:paraId="00000053">
      <w:pPr>
        <w:jc w:val="both"/>
        <w:rPr>
          <w:color w:val="000000"/>
          <w:sz w:val="22"/>
          <w:szCs w:val="22"/>
        </w:rPr>
      </w:pPr>
      <w:r w:rsidDel="00000000" w:rsidR="00000000" w:rsidRPr="00000000">
        <w:rPr>
          <w:rtl w:val="0"/>
        </w:rPr>
      </w:r>
    </w:p>
    <w:p w:rsidR="00000000" w:rsidDel="00000000" w:rsidP="00000000" w:rsidRDefault="00000000" w:rsidRPr="00000000" w14:paraId="00000054">
      <w:pPr>
        <w:jc w:val="both"/>
        <w:rPr>
          <w:color w:val="000000"/>
          <w:sz w:val="22"/>
          <w:szCs w:val="22"/>
        </w:rPr>
      </w:pPr>
      <w:r w:rsidDel="00000000" w:rsidR="00000000" w:rsidRPr="00000000">
        <w:rPr>
          <w:rtl w:val="0"/>
        </w:rPr>
      </w:r>
    </w:p>
    <w:p w:rsidR="00000000" w:rsidDel="00000000" w:rsidP="00000000" w:rsidRDefault="00000000" w:rsidRPr="00000000" w14:paraId="00000055">
      <w:pPr>
        <w:jc w:val="both"/>
        <w:rPr>
          <w:b w:val="1"/>
          <w:bCs w:val="1"/>
          <w:sz w:val="22"/>
          <w:szCs w:val="22"/>
        </w:rPr>
      </w:pPr>
      <w:r w:rsidDel="00000000" w:rsidR="00000000" w:rsidRPr="00000000">
        <w:rPr>
          <w:b w:val="1"/>
          <w:bCs w:val="1"/>
          <w:sz w:val="22"/>
          <w:szCs w:val="22"/>
          <w:rtl w:val="0"/>
        </w:rPr>
        <w:t xml:space="preserve">II. ОПШТИ КРИТЕРИУМИ ЗА ПОДНЕСУВАЊЕ ПРЕДЛОГ-ПРОЕКТ</w:t>
      </w:r>
    </w:p>
    <w:p w:rsidR="00000000" w:rsidDel="00000000" w:rsidP="00000000" w:rsidRDefault="00000000" w:rsidRPr="00000000" w14:paraId="00000056">
      <w:pPr>
        <w:rPr>
          <w:color w:val="000000"/>
          <w:sz w:val="22"/>
          <w:szCs w:val="22"/>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720" w:firstLine="0"/>
        <w:jc w:val="both"/>
        <w:rPr>
          <w:b w:val="1"/>
          <w:bCs w:val="1"/>
          <w:sz w:val="22"/>
          <w:szCs w:val="22"/>
        </w:rPr>
      </w:pPr>
      <w:r w:rsidDel="00000000" w:rsidR="00000000" w:rsidRPr="00000000">
        <w:rPr>
          <w:b w:val="1"/>
          <w:bCs w:val="1"/>
          <w:sz w:val="22"/>
          <w:szCs w:val="22"/>
          <w:rtl w:val="0"/>
        </w:rPr>
        <w:t xml:space="preserve">А. КРИТЕРИУМИ ЗА ПОДОБНОСТ</w:t>
      </w:r>
    </w:p>
    <w:p w:rsidR="00000000" w:rsidDel="00000000" w:rsidP="00000000" w:rsidRDefault="00000000" w:rsidRPr="00000000" w14:paraId="00000058">
      <w:pPr>
        <w:jc w:val="both"/>
        <w:rPr>
          <w:sz w:val="22"/>
          <w:szCs w:val="22"/>
        </w:rPr>
      </w:pPr>
      <w:r w:rsidDel="00000000" w:rsidR="00000000" w:rsidRPr="00000000">
        <w:rPr>
          <w:rtl w:val="0"/>
        </w:rPr>
      </w:r>
    </w:p>
    <w:p w:rsidR="00000000" w:rsidDel="00000000" w:rsidP="00000000" w:rsidRDefault="00000000" w:rsidRPr="00000000" w14:paraId="00000059">
      <w:pPr>
        <w:jc w:val="both"/>
        <w:rPr>
          <w:sz w:val="22"/>
          <w:szCs w:val="22"/>
        </w:rPr>
      </w:pPr>
      <w:r w:rsidDel="00000000" w:rsidR="00000000" w:rsidRPr="00000000">
        <w:rPr>
          <w:sz w:val="22"/>
          <w:szCs w:val="22"/>
          <w:rtl w:val="0"/>
        </w:rPr>
        <w:t xml:space="preserve">Кој </w:t>
      </w:r>
      <w:r w:rsidDel="00000000" w:rsidR="00000000" w:rsidRPr="00000000">
        <w:rPr>
          <w:b w:val="1"/>
          <w:bCs w:val="1"/>
          <w:sz w:val="22"/>
          <w:szCs w:val="22"/>
          <w:rtl w:val="0"/>
        </w:rPr>
        <w:t xml:space="preserve">МОЖЕ</w:t>
      </w:r>
      <w:r w:rsidDel="00000000" w:rsidR="00000000" w:rsidRPr="00000000">
        <w:rPr>
          <w:sz w:val="22"/>
          <w:szCs w:val="22"/>
          <w:rtl w:val="0"/>
        </w:rPr>
        <w:t xml:space="preserve"> да аплицира?</w:t>
      </w:r>
    </w:p>
    <w:p w:rsidR="00000000" w:rsidDel="00000000" w:rsidP="00000000" w:rsidRDefault="00000000" w:rsidRPr="00000000" w14:paraId="0000005A">
      <w:pPr>
        <w:numPr>
          <w:ilvl w:val="0"/>
          <w:numId w:val="6"/>
        </w:numPr>
        <w:ind w:left="720" w:hanging="360"/>
        <w:jc w:val="both"/>
        <w:rPr>
          <w:sz w:val="22"/>
          <w:szCs w:val="22"/>
        </w:rPr>
      </w:pPr>
      <w:r w:rsidDel="00000000" w:rsidR="00000000" w:rsidRPr="00000000">
        <w:rPr>
          <w:sz w:val="22"/>
          <w:szCs w:val="22"/>
          <w:rtl w:val="0"/>
        </w:rPr>
        <w:t xml:space="preserve">Културни и уметнички организации;</w:t>
      </w:r>
    </w:p>
    <w:p w:rsidR="00000000" w:rsidDel="00000000" w:rsidP="00000000" w:rsidRDefault="00000000" w:rsidRPr="00000000" w14:paraId="0000005B">
      <w:pPr>
        <w:numPr>
          <w:ilvl w:val="0"/>
          <w:numId w:val="6"/>
        </w:numPr>
        <w:ind w:left="720" w:hanging="360"/>
        <w:jc w:val="both"/>
        <w:rPr>
          <w:sz w:val="22"/>
          <w:szCs w:val="22"/>
        </w:rPr>
      </w:pPr>
      <w:r w:rsidDel="00000000" w:rsidR="00000000" w:rsidRPr="00000000">
        <w:rPr>
          <w:sz w:val="22"/>
          <w:szCs w:val="22"/>
          <w:rtl w:val="0"/>
        </w:rPr>
        <w:t xml:space="preserve">Уметнички колективи и иницијативи;</w:t>
      </w:r>
    </w:p>
    <w:p w:rsidR="00000000" w:rsidDel="00000000" w:rsidP="00000000" w:rsidRDefault="00000000" w:rsidRPr="00000000" w14:paraId="0000005C">
      <w:pPr>
        <w:numPr>
          <w:ilvl w:val="0"/>
          <w:numId w:val="6"/>
        </w:numPr>
        <w:ind w:left="720" w:hanging="360"/>
        <w:jc w:val="both"/>
        <w:rPr>
          <w:sz w:val="22"/>
          <w:szCs w:val="22"/>
        </w:rPr>
      </w:pPr>
      <w:bookmarkStart w:colFirst="0" w:colLast="0" w:name="_heading=h.pml1hvkfhw69" w:id="3"/>
      <w:bookmarkEnd w:id="3"/>
      <w:r w:rsidDel="00000000" w:rsidR="00000000" w:rsidRPr="00000000">
        <w:rPr>
          <w:sz w:val="22"/>
          <w:szCs w:val="22"/>
          <w:rtl w:val="0"/>
        </w:rPr>
        <w:t xml:space="preserve">Граѓански организации коишто вршат културни и уметнички активности, дури и ако тоа не е нивна примарна област на активност;</w:t>
      </w:r>
    </w:p>
    <w:p w:rsidR="00000000" w:rsidDel="00000000" w:rsidP="00000000" w:rsidRDefault="00000000" w:rsidRPr="00000000" w14:paraId="0000005D">
      <w:pPr>
        <w:numPr>
          <w:ilvl w:val="0"/>
          <w:numId w:val="6"/>
        </w:numPr>
        <w:ind w:left="720" w:hanging="360"/>
        <w:jc w:val="both"/>
        <w:rPr>
          <w:sz w:val="22"/>
          <w:szCs w:val="22"/>
        </w:rPr>
      </w:pPr>
      <w:r w:rsidDel="00000000" w:rsidR="00000000" w:rsidRPr="00000000">
        <w:rPr>
          <w:sz w:val="22"/>
          <w:szCs w:val="22"/>
          <w:rtl w:val="0"/>
        </w:rPr>
        <w:t xml:space="preserve">Други правни лица активни во уметноста и културата (независни фондации, донации, друштва со ограничена одговорност и/или претприемачи).</w:t>
      </w:r>
    </w:p>
    <w:p w:rsidR="00000000" w:rsidDel="00000000" w:rsidP="00000000" w:rsidRDefault="00000000" w:rsidRPr="00000000" w14:paraId="0000005E">
      <w:pPr>
        <w:jc w:val="both"/>
        <w:rPr>
          <w:sz w:val="22"/>
          <w:szCs w:val="22"/>
        </w:rPr>
      </w:pPr>
      <w:r w:rsidDel="00000000" w:rsidR="00000000" w:rsidRPr="00000000">
        <w:rPr>
          <w:rtl w:val="0"/>
        </w:rPr>
      </w:r>
    </w:p>
    <w:p w:rsidR="00000000" w:rsidDel="00000000" w:rsidP="00000000" w:rsidRDefault="00000000" w:rsidRPr="00000000" w14:paraId="0000005F">
      <w:pPr>
        <w:jc w:val="both"/>
        <w:rPr>
          <w:sz w:val="22"/>
          <w:szCs w:val="22"/>
        </w:rPr>
      </w:pPr>
      <w:r w:rsidDel="00000000" w:rsidR="00000000" w:rsidRPr="00000000">
        <w:rPr>
          <w:sz w:val="22"/>
          <w:szCs w:val="22"/>
          <w:rtl w:val="0"/>
        </w:rPr>
        <w:t xml:space="preserve">Во понатамошниот текст: апликант(и)</w:t>
      </w:r>
    </w:p>
    <w:p w:rsidR="00000000" w:rsidDel="00000000" w:rsidP="00000000" w:rsidRDefault="00000000" w:rsidRPr="00000000" w14:paraId="00000060">
      <w:pPr>
        <w:jc w:val="both"/>
        <w:rPr>
          <w:sz w:val="22"/>
          <w:szCs w:val="22"/>
        </w:rPr>
      </w:pPr>
      <w:r w:rsidDel="00000000" w:rsidR="00000000" w:rsidRPr="00000000">
        <w:rPr>
          <w:rtl w:val="0"/>
        </w:rPr>
      </w:r>
    </w:p>
    <w:p w:rsidR="00000000" w:rsidDel="00000000" w:rsidP="00000000" w:rsidRDefault="00000000" w:rsidRPr="00000000" w14:paraId="00000061">
      <w:pPr>
        <w:jc w:val="both"/>
        <w:rPr>
          <w:sz w:val="22"/>
          <w:szCs w:val="22"/>
        </w:rPr>
      </w:pPr>
      <w:r w:rsidDel="00000000" w:rsidR="00000000" w:rsidRPr="00000000">
        <w:rPr>
          <w:b w:val="1"/>
          <w:bCs w:val="1"/>
          <w:sz w:val="22"/>
          <w:szCs w:val="22"/>
          <w:rtl w:val="0"/>
        </w:rPr>
        <w:t xml:space="preserve">Услови: </w:t>
      </w:r>
      <w:r w:rsidDel="00000000" w:rsidR="00000000" w:rsidRPr="00000000">
        <w:rPr>
          <w:rtl w:val="0"/>
        </w:rPr>
      </w:r>
    </w:p>
    <w:p w:rsidR="00000000" w:rsidDel="00000000" w:rsidP="00000000" w:rsidRDefault="00000000" w:rsidRPr="00000000" w14:paraId="00000062">
      <w:pPr>
        <w:numPr>
          <w:ilvl w:val="0"/>
          <w:numId w:val="6"/>
        </w:numPr>
        <w:ind w:left="720" w:hanging="360"/>
        <w:jc w:val="both"/>
        <w:rPr>
          <w:sz w:val="22"/>
          <w:szCs w:val="22"/>
        </w:rPr>
      </w:pPr>
      <w:r w:rsidDel="00000000" w:rsidR="00000000" w:rsidRPr="00000000">
        <w:rPr>
          <w:sz w:val="22"/>
          <w:szCs w:val="22"/>
          <w:rtl w:val="0"/>
        </w:rPr>
        <w:t xml:space="preserve">Апликантот треба да биде регистриран како правно лице во Централниот регистар на Република Северна Македонија;</w:t>
      </w:r>
    </w:p>
    <w:p w:rsidR="00000000" w:rsidDel="00000000" w:rsidP="00000000" w:rsidRDefault="00000000" w:rsidRPr="00000000" w14:paraId="00000063">
      <w:pPr>
        <w:numPr>
          <w:ilvl w:val="0"/>
          <w:numId w:val="6"/>
        </w:numPr>
        <w:ind w:left="720" w:hanging="360"/>
        <w:jc w:val="both"/>
        <w:rPr>
          <w:sz w:val="22"/>
          <w:szCs w:val="22"/>
        </w:rPr>
      </w:pPr>
      <w:r w:rsidDel="00000000" w:rsidR="00000000" w:rsidRPr="00000000">
        <w:rPr>
          <w:color w:val="000000"/>
          <w:sz w:val="22"/>
          <w:szCs w:val="22"/>
          <w:rtl w:val="0"/>
        </w:rPr>
        <w:t xml:space="preserve">Организацијата треба да биде регистрирана во согласност со законите на Република Северна Македонија;</w:t>
      </w:r>
      <w:r w:rsidDel="00000000" w:rsidR="00000000" w:rsidRPr="00000000">
        <w:rPr>
          <w:rtl w:val="0"/>
        </w:rPr>
      </w:r>
    </w:p>
    <w:p w:rsidR="00000000" w:rsidDel="00000000" w:rsidP="00000000" w:rsidRDefault="00000000" w:rsidRPr="00000000" w14:paraId="00000064">
      <w:pPr>
        <w:numPr>
          <w:ilvl w:val="0"/>
          <w:numId w:val="6"/>
        </w:numPr>
        <w:ind w:left="720" w:hanging="360"/>
        <w:jc w:val="both"/>
        <w:rPr>
          <w:sz w:val="22"/>
          <w:szCs w:val="22"/>
        </w:rPr>
      </w:pPr>
      <w:bookmarkStart w:colFirst="0" w:colLast="0" w:name="_heading=h.cmqwczrfg2l1" w:id="4"/>
      <w:bookmarkEnd w:id="4"/>
      <w:r w:rsidDel="00000000" w:rsidR="00000000" w:rsidRPr="00000000">
        <w:rPr>
          <w:sz w:val="22"/>
          <w:szCs w:val="22"/>
          <w:rtl w:val="0"/>
        </w:rPr>
        <w:t xml:space="preserve">Апликантите вклучени во спроведувањето на проектот треба да имаат претходно искуство во реализација на културни и уметнички проекти, со исклучок на организации вклучени како партнери во проектот чијшто фокус можеби не е на културата и уметноста</w:t>
      </w:r>
      <w:r w:rsidDel="00000000" w:rsidR="00000000" w:rsidRPr="00000000">
        <w:rPr>
          <w:rFonts w:ascii="inherit" w:cs="inherit" w:eastAsia="inherit" w:hAnsi="inherit"/>
          <w:color w:val="1f1f1f"/>
          <w:sz w:val="22"/>
          <w:szCs w:val="22"/>
          <w:rtl w:val="0"/>
        </w:rPr>
        <w:t xml:space="preserve">.</w:t>
      </w:r>
      <w:r w:rsidDel="00000000" w:rsidR="00000000" w:rsidRPr="00000000">
        <w:rPr>
          <w:sz w:val="22"/>
          <w:szCs w:val="22"/>
          <w:rtl w:val="0"/>
        </w:rPr>
        <w:t xml:space="preserve"> </w:t>
      </w:r>
    </w:p>
    <w:p w:rsidR="00000000" w:rsidDel="00000000" w:rsidP="00000000" w:rsidRDefault="00000000" w:rsidRPr="00000000" w14:paraId="00000065">
      <w:pPr>
        <w:ind w:left="720" w:firstLine="0"/>
        <w:jc w:val="both"/>
        <w:rPr>
          <w:sz w:val="22"/>
          <w:szCs w:val="22"/>
        </w:rPr>
      </w:pPr>
      <w:r w:rsidDel="00000000" w:rsidR="00000000" w:rsidRPr="00000000">
        <w:rPr>
          <w:rtl w:val="0"/>
        </w:rPr>
      </w:r>
    </w:p>
    <w:p w:rsidR="00000000" w:rsidDel="00000000" w:rsidP="00000000" w:rsidRDefault="00000000" w:rsidRPr="00000000" w14:paraId="00000066">
      <w:pPr>
        <w:jc w:val="both"/>
        <w:rPr>
          <w:sz w:val="22"/>
          <w:szCs w:val="22"/>
        </w:rPr>
      </w:pPr>
      <w:r w:rsidDel="00000000" w:rsidR="00000000" w:rsidRPr="00000000">
        <w:rPr>
          <w:b w:val="1"/>
          <w:bCs w:val="1"/>
          <w:sz w:val="22"/>
          <w:szCs w:val="22"/>
          <w:rtl w:val="0"/>
        </w:rPr>
        <w:t xml:space="preserve">Кој НЕ МОЖЕ да аплицира:</w:t>
      </w:r>
      <w:r w:rsidDel="00000000" w:rsidR="00000000" w:rsidRPr="00000000">
        <w:rPr>
          <w:rtl w:val="0"/>
        </w:rPr>
      </w:r>
    </w:p>
    <w:p w:rsidR="00000000" w:rsidDel="00000000" w:rsidP="00000000" w:rsidRDefault="00000000" w:rsidRPr="00000000" w14:paraId="00000067">
      <w:pPr>
        <w:numPr>
          <w:ilvl w:val="0"/>
          <w:numId w:val="6"/>
        </w:numPr>
        <w:ind w:left="720" w:hanging="360"/>
        <w:jc w:val="both"/>
        <w:rPr>
          <w:sz w:val="22"/>
          <w:szCs w:val="22"/>
        </w:rPr>
      </w:pPr>
      <w:r w:rsidDel="00000000" w:rsidR="00000000" w:rsidRPr="00000000">
        <w:rPr>
          <w:sz w:val="22"/>
          <w:szCs w:val="22"/>
          <w:rtl w:val="0"/>
        </w:rPr>
        <w:t xml:space="preserve">Апликанти и/или поединци коишто на кој било начин поддржуваат или поддржувале дискриминаторски, радикални, насилни, расистички или националистички однесувања и ставови;</w:t>
      </w:r>
    </w:p>
    <w:p w:rsidR="00000000" w:rsidDel="00000000" w:rsidP="00000000" w:rsidRDefault="00000000" w:rsidRPr="00000000" w14:paraId="00000068">
      <w:pPr>
        <w:numPr>
          <w:ilvl w:val="0"/>
          <w:numId w:val="6"/>
        </w:numPr>
        <w:ind w:left="720" w:hanging="360"/>
        <w:jc w:val="both"/>
        <w:rPr>
          <w:sz w:val="22"/>
          <w:szCs w:val="22"/>
        </w:rPr>
      </w:pPr>
      <w:r w:rsidDel="00000000" w:rsidR="00000000" w:rsidRPr="00000000">
        <w:rPr>
          <w:sz w:val="22"/>
          <w:szCs w:val="22"/>
          <w:rtl w:val="0"/>
        </w:rPr>
        <w:t xml:space="preserve">Апликанти коишто не се регистрирани во согласност со законите на Република Северна Македонија;</w:t>
      </w:r>
    </w:p>
    <w:p w:rsidR="00000000" w:rsidDel="00000000" w:rsidP="00000000" w:rsidRDefault="00000000" w:rsidRPr="00000000" w14:paraId="00000069">
      <w:pPr>
        <w:numPr>
          <w:ilvl w:val="0"/>
          <w:numId w:val="6"/>
        </w:numPr>
        <w:ind w:left="720" w:hanging="360"/>
        <w:jc w:val="both"/>
        <w:rPr>
          <w:sz w:val="22"/>
          <w:szCs w:val="22"/>
        </w:rPr>
      </w:pPr>
      <w:r w:rsidDel="00000000" w:rsidR="00000000" w:rsidRPr="00000000">
        <w:rPr>
          <w:sz w:val="22"/>
          <w:szCs w:val="22"/>
          <w:rtl w:val="0"/>
        </w:rPr>
        <w:t xml:space="preserve">Апликанти коишто не ги подмириле своите законски обврски во врска со јавни придонеси, даноци и давачки;</w:t>
      </w:r>
    </w:p>
    <w:p w:rsidR="00000000" w:rsidDel="00000000" w:rsidP="00000000" w:rsidRDefault="00000000" w:rsidRPr="00000000" w14:paraId="0000006A">
      <w:pPr>
        <w:numPr>
          <w:ilvl w:val="0"/>
          <w:numId w:val="6"/>
        </w:numPr>
        <w:ind w:left="720" w:hanging="360"/>
        <w:jc w:val="both"/>
        <w:rPr>
          <w:sz w:val="22"/>
          <w:szCs w:val="22"/>
        </w:rPr>
      </w:pPr>
      <w:r w:rsidDel="00000000" w:rsidR="00000000" w:rsidRPr="00000000">
        <w:rPr>
          <w:sz w:val="22"/>
          <w:szCs w:val="22"/>
          <w:rtl w:val="0"/>
        </w:rPr>
        <w:t xml:space="preserve">Политички, верски организации и организации основани од религиозни и верски организации;</w:t>
      </w:r>
    </w:p>
    <w:p w:rsidR="00000000" w:rsidDel="00000000" w:rsidP="00000000" w:rsidRDefault="00000000" w:rsidRPr="00000000" w14:paraId="0000006B">
      <w:pPr>
        <w:numPr>
          <w:ilvl w:val="0"/>
          <w:numId w:val="6"/>
        </w:numPr>
        <w:ind w:left="720" w:hanging="360"/>
        <w:jc w:val="both"/>
        <w:rPr>
          <w:sz w:val="22"/>
          <w:szCs w:val="22"/>
        </w:rPr>
      </w:pPr>
      <w:r w:rsidDel="00000000" w:rsidR="00000000" w:rsidRPr="00000000">
        <w:rPr>
          <w:sz w:val="22"/>
          <w:szCs w:val="22"/>
          <w:rtl w:val="0"/>
        </w:rPr>
        <w:t xml:space="preserve">Физички лица;</w:t>
      </w:r>
    </w:p>
    <w:p w:rsidR="00000000" w:rsidDel="00000000" w:rsidP="00000000" w:rsidRDefault="00000000" w:rsidRPr="00000000" w14:paraId="0000006C">
      <w:pPr>
        <w:numPr>
          <w:ilvl w:val="0"/>
          <w:numId w:val="6"/>
        </w:numPr>
        <w:ind w:left="720" w:hanging="360"/>
        <w:jc w:val="both"/>
        <w:rPr>
          <w:sz w:val="22"/>
          <w:szCs w:val="22"/>
        </w:rPr>
      </w:pPr>
      <w:r w:rsidDel="00000000" w:rsidR="00000000" w:rsidRPr="00000000">
        <w:rPr>
          <w:sz w:val="22"/>
          <w:szCs w:val="22"/>
          <w:rtl w:val="0"/>
        </w:rPr>
        <w:t xml:space="preserve">Културни институции основани од Република Северна Македонија или од единици на локалната самоуправа;</w:t>
      </w:r>
    </w:p>
    <w:p w:rsidR="00000000" w:rsidDel="00000000" w:rsidP="00000000" w:rsidRDefault="00000000" w:rsidRPr="00000000" w14:paraId="0000006D">
      <w:pPr>
        <w:numPr>
          <w:ilvl w:val="0"/>
          <w:numId w:val="6"/>
        </w:numPr>
        <w:ind w:left="720" w:hanging="360"/>
        <w:jc w:val="both"/>
        <w:rPr>
          <w:sz w:val="22"/>
          <w:szCs w:val="22"/>
        </w:rPr>
      </w:pPr>
      <w:r w:rsidDel="00000000" w:rsidR="00000000" w:rsidRPr="00000000">
        <w:rPr>
          <w:sz w:val="22"/>
          <w:szCs w:val="22"/>
          <w:rtl w:val="0"/>
        </w:rPr>
        <w:t xml:space="preserve">Претставништва на странски организации регистрирани во Република Северна Македонија.</w:t>
      </w:r>
    </w:p>
    <w:p w:rsidR="00000000" w:rsidDel="00000000" w:rsidP="00000000" w:rsidRDefault="00000000" w:rsidRPr="00000000" w14:paraId="0000006E">
      <w:pPr>
        <w:rPr>
          <w:sz w:val="22"/>
          <w:szCs w:val="22"/>
        </w:rPr>
      </w:pPr>
      <w:r w:rsidDel="00000000" w:rsidR="00000000" w:rsidRPr="00000000">
        <w:rPr>
          <w:rtl w:val="0"/>
        </w:rPr>
      </w:r>
    </w:p>
    <w:p w:rsidR="00000000" w:rsidDel="00000000" w:rsidP="00000000" w:rsidRDefault="00000000" w:rsidRPr="00000000" w14:paraId="0000006F">
      <w:pPr>
        <w:rPr>
          <w:sz w:val="22"/>
          <w:szCs w:val="22"/>
        </w:rPr>
      </w:pPr>
      <w:r w:rsidDel="00000000" w:rsidR="00000000" w:rsidRPr="00000000">
        <w:rPr>
          <w:rtl w:val="0"/>
        </w:rPr>
      </w:r>
    </w:p>
    <w:p w:rsidR="00000000" w:rsidDel="00000000" w:rsidP="00000000" w:rsidRDefault="00000000" w:rsidRPr="00000000" w14:paraId="00000070">
      <w:pPr>
        <w:rPr>
          <w:sz w:val="22"/>
          <w:szCs w:val="22"/>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720" w:firstLine="0"/>
        <w:jc w:val="both"/>
        <w:rPr>
          <w:b w:val="1"/>
          <w:bCs w:val="1"/>
          <w:sz w:val="22"/>
          <w:szCs w:val="22"/>
        </w:rPr>
      </w:pPr>
      <w:r w:rsidDel="00000000" w:rsidR="00000000" w:rsidRPr="00000000">
        <w:rPr>
          <w:b w:val="1"/>
          <w:bCs w:val="1"/>
          <w:sz w:val="22"/>
          <w:szCs w:val="22"/>
          <w:rtl w:val="0"/>
        </w:rPr>
        <w:t xml:space="preserve">Б. АКТИВНОСТИ КОИШТО МОЖАТ ДА БИДАТ ПОДДРЖАНИ</w:t>
      </w:r>
    </w:p>
    <w:p w:rsidR="00000000" w:rsidDel="00000000" w:rsidP="00000000" w:rsidRDefault="00000000" w:rsidRPr="00000000" w14:paraId="00000072">
      <w:pPr>
        <w:jc w:val="both"/>
        <w:rPr>
          <w:sz w:val="22"/>
          <w:szCs w:val="22"/>
          <w:highlight w:val="yellow"/>
        </w:rPr>
      </w:pPr>
      <w:r w:rsidDel="00000000" w:rsidR="00000000" w:rsidRPr="00000000">
        <w:rPr>
          <w:rtl w:val="0"/>
        </w:rPr>
      </w:r>
    </w:p>
    <w:p w:rsidR="00000000" w:rsidDel="00000000" w:rsidP="00000000" w:rsidRDefault="00000000" w:rsidRPr="00000000" w14:paraId="00000073">
      <w:pPr>
        <w:jc w:val="both"/>
        <w:rPr>
          <w:b w:val="1"/>
          <w:bCs w:val="1"/>
          <w:sz w:val="22"/>
          <w:szCs w:val="22"/>
        </w:rPr>
      </w:pPr>
      <w:r w:rsidDel="00000000" w:rsidR="00000000" w:rsidRPr="00000000">
        <w:rPr>
          <w:sz w:val="22"/>
          <w:szCs w:val="22"/>
          <w:rtl w:val="0"/>
        </w:rPr>
        <w:t xml:space="preserve">Овој повик има за цел да ги зајакне капацитетите на културните и уметничките професионалци и организации </w:t>
      </w:r>
      <w:r w:rsidDel="00000000" w:rsidR="00000000" w:rsidRPr="00000000">
        <w:rPr>
          <w:sz w:val="22"/>
          <w:szCs w:val="22"/>
          <w:rtl w:val="0"/>
        </w:rPr>
        <w:t xml:space="preserve">преку поддршка на структуирани </w:t>
      </w:r>
      <w:r w:rsidDel="00000000" w:rsidR="00000000" w:rsidRPr="00000000">
        <w:rPr>
          <w:b w:val="1"/>
          <w:bCs w:val="1"/>
          <w:sz w:val="22"/>
          <w:szCs w:val="22"/>
          <w:rtl w:val="0"/>
        </w:rPr>
        <w:t xml:space="preserve">job shadowing</w:t>
      </w:r>
      <w:r w:rsidDel="00000000" w:rsidR="00000000" w:rsidRPr="00000000">
        <w:rPr>
          <w:sz w:val="22"/>
          <w:szCs w:val="22"/>
          <w:rtl w:val="0"/>
        </w:rPr>
        <w:t xml:space="preserve"> размени кои директно придонесуваат за професионалниот и организацискиот развој</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74">
      <w:pPr>
        <w:jc w:val="both"/>
        <w:rPr>
          <w:b w:val="1"/>
          <w:bCs w:val="1"/>
          <w:sz w:val="22"/>
          <w:szCs w:val="22"/>
          <w:highlight w:val="yellow"/>
        </w:rPr>
      </w:pPr>
      <w:r w:rsidDel="00000000" w:rsidR="00000000" w:rsidRPr="00000000">
        <w:rPr>
          <w:rtl w:val="0"/>
        </w:rPr>
      </w:r>
    </w:p>
    <w:p w:rsidR="00000000" w:rsidDel="00000000" w:rsidP="00000000" w:rsidRDefault="00000000" w:rsidRPr="00000000" w14:paraId="00000075">
      <w:pPr>
        <w:jc w:val="both"/>
        <w:rPr>
          <w:sz w:val="22"/>
          <w:szCs w:val="22"/>
        </w:rPr>
      </w:pPr>
      <w:r w:rsidDel="00000000" w:rsidR="00000000" w:rsidRPr="00000000">
        <w:rPr>
          <w:b w:val="1"/>
          <w:bCs w:val="1"/>
          <w:sz w:val="22"/>
          <w:szCs w:val="22"/>
          <w:rtl w:val="0"/>
        </w:rPr>
        <w:t xml:space="preserve">Грантовите за размена на знаење преку работа обезбедуваат поддршка</w:t>
      </w:r>
      <w:r w:rsidDel="00000000" w:rsidR="00000000" w:rsidRPr="00000000">
        <w:rPr>
          <w:sz w:val="22"/>
          <w:szCs w:val="22"/>
          <w:rtl w:val="0"/>
        </w:rPr>
        <w:t xml:space="preserve"> за помалку искусни културни работници од Република Северна Македонија да можат да учат од етаблирани домаќини или за искусни професионалци да ја споделуваат својата експертиза со организациите домаќини од Република Северна Македонија. Овој флексибилен пристап, којшто се води од побарувачката, им овозможува на учесниците да избираат партнери врз основа на своите специфични цели, обезбедувајќи релевантна, приспособена и влијателна размена.</w:t>
      </w:r>
    </w:p>
    <w:p w:rsidR="00000000" w:rsidDel="00000000" w:rsidP="00000000" w:rsidRDefault="00000000" w:rsidRPr="00000000" w14:paraId="00000076">
      <w:pPr>
        <w:jc w:val="both"/>
        <w:rPr>
          <w:sz w:val="22"/>
          <w:szCs w:val="22"/>
        </w:rPr>
      </w:pPr>
      <w:r w:rsidDel="00000000" w:rsidR="00000000" w:rsidRPr="00000000">
        <w:rPr>
          <w:rtl w:val="0"/>
        </w:rPr>
      </w:r>
    </w:p>
    <w:p w:rsidR="00000000" w:rsidDel="00000000" w:rsidP="00000000" w:rsidRDefault="00000000" w:rsidRPr="00000000" w14:paraId="00000077">
      <w:pPr>
        <w:jc w:val="both"/>
        <w:rPr>
          <w:sz w:val="22"/>
          <w:szCs w:val="22"/>
        </w:rPr>
      </w:pPr>
      <w:r w:rsidDel="00000000" w:rsidR="00000000" w:rsidRPr="00000000">
        <w:rPr>
          <w:b w:val="1"/>
          <w:bCs w:val="1"/>
          <w:sz w:val="22"/>
          <w:szCs w:val="22"/>
          <w:rtl w:val="0"/>
        </w:rPr>
        <w:t xml:space="preserve">Тематски приоритети:</w:t>
      </w:r>
      <w:r w:rsidDel="00000000" w:rsidR="00000000" w:rsidRPr="00000000">
        <w:rPr>
          <w:sz w:val="22"/>
          <w:szCs w:val="22"/>
          <w:rtl w:val="0"/>
        </w:rPr>
        <w:t xml:space="preserve"> Нема однапред дефинирани тематски приоритети за овој повик. Пристапот е воден од побарувачката и е дизајниран да одговори на специфичните потреби и интереси на културните професионалци и организации. Апликантите се охрабруваат да дефинираат свои области на фокус врз основа на своите цели, предизвици и развојни приоритети.</w:t>
      </w:r>
    </w:p>
    <w:p w:rsidR="00000000" w:rsidDel="00000000" w:rsidP="00000000" w:rsidRDefault="00000000" w:rsidRPr="00000000" w14:paraId="00000078">
      <w:pPr>
        <w:jc w:val="both"/>
        <w:rPr>
          <w:sz w:val="22"/>
          <w:szCs w:val="22"/>
          <w:highlight w:val="yellow"/>
        </w:rPr>
      </w:pPr>
      <w:r w:rsidDel="00000000" w:rsidR="00000000" w:rsidRPr="00000000">
        <w:rPr>
          <w:rtl w:val="0"/>
        </w:rPr>
      </w:r>
    </w:p>
    <w:p w:rsidR="00000000" w:rsidDel="00000000" w:rsidP="00000000" w:rsidRDefault="00000000" w:rsidRPr="00000000" w14:paraId="00000079">
      <w:pPr>
        <w:jc w:val="both"/>
        <w:rPr>
          <w:sz w:val="22"/>
          <w:szCs w:val="22"/>
        </w:rPr>
      </w:pPr>
      <w:bookmarkStart w:colFirst="0" w:colLast="0" w:name="_heading=h.icv3bmmiwfar" w:id="5"/>
      <w:bookmarkEnd w:id="5"/>
      <w:r w:rsidDel="00000000" w:rsidR="00000000" w:rsidRPr="00000000">
        <w:rPr>
          <w:b w:val="1"/>
          <w:bCs w:val="1"/>
          <w:sz w:val="22"/>
          <w:szCs w:val="22"/>
          <w:rtl w:val="0"/>
        </w:rPr>
        <w:t xml:space="preserve">Активностите коишто се подобни за финансирање можат да вклучат:</w:t>
      </w:r>
      <w:r w:rsidDel="00000000" w:rsidR="00000000" w:rsidRPr="00000000">
        <w:rPr>
          <w:sz w:val="22"/>
          <w:szCs w:val="22"/>
          <w:rtl w:val="0"/>
        </w:rPr>
        <w:t xml:space="preserve"> </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Заедничко истражување иновативни уметнички и/или културни практики преку заедничко создавање културно или уметничко дело/продукција (или повеќе дела) со изразена едукативна димензија</w:t>
      </w:r>
      <w:r w:rsidDel="00000000" w:rsidR="00000000" w:rsidRPr="00000000">
        <w:rPr>
          <w:sz w:val="22"/>
          <w:szCs w:val="22"/>
          <w:rtl w:val="0"/>
        </w:rPr>
        <w:t xml:space="preserve">. </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Можности за вмрежување</w:t>
      </w:r>
      <w:r w:rsidDel="00000000" w:rsidR="00000000" w:rsidRPr="00000000">
        <w:rPr>
          <w:sz w:val="22"/>
          <w:szCs w:val="22"/>
          <w:rtl w:val="0"/>
        </w:rPr>
        <w:t xml:space="preserve">, кои се директно поврзани со целите за учење на </w:t>
      </w:r>
      <w:r w:rsidDel="00000000" w:rsidR="00000000" w:rsidRPr="00000000">
        <w:rPr>
          <w:b w:val="1"/>
          <w:bCs w:val="1"/>
          <w:sz w:val="22"/>
          <w:szCs w:val="22"/>
          <w:rtl w:val="0"/>
        </w:rPr>
        <w:t xml:space="preserve">job shadowing</w:t>
      </w:r>
      <w:r w:rsidDel="00000000" w:rsidR="00000000" w:rsidRPr="00000000">
        <w:rPr>
          <w:sz w:val="22"/>
          <w:szCs w:val="22"/>
          <w:rtl w:val="0"/>
        </w:rPr>
        <w:t xml:space="preserve"> размeната;</w:t>
      </w:r>
      <w:r w:rsidDel="00000000" w:rsidR="00000000" w:rsidRPr="00000000">
        <w:rPr>
          <w:rtl w:val="0"/>
        </w:rPr>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Унапредување на компетенциите и професионален развој (меѓусебна размена, менторство, обука на работното место, работилници, набљудување на работниот процес итн.)</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7D">
      <w:pPr>
        <w:numPr>
          <w:ilvl w:val="0"/>
          <w:numId w:val="3"/>
        </w:numPr>
        <w:pBdr>
          <w:top w:space="0" w:sz="0" w:val="nil"/>
          <w:left w:space="0" w:sz="0" w:val="nil"/>
          <w:bottom w:space="0" w:sz="0" w:val="nil"/>
          <w:right w:space="0" w:sz="0" w:val="nil"/>
          <w:between w:space="0" w:sz="0" w:val="nil"/>
        </w:pBdr>
        <w:ind w:left="720" w:hanging="360"/>
        <w:jc w:val="both"/>
        <w:rPr>
          <w:sz w:val="22"/>
          <w:szCs w:val="22"/>
          <w:u w:val="none"/>
        </w:rPr>
      </w:pPr>
      <w:r w:rsidDel="00000000" w:rsidR="00000000" w:rsidRPr="00000000">
        <w:rPr>
          <w:sz w:val="22"/>
          <w:szCs w:val="22"/>
          <w:rtl w:val="0"/>
        </w:rPr>
        <w:t xml:space="preserve">Насочено истражување и подготовчка работа директно поврзана со идната соработка или организациски развој. </w:t>
      </w:r>
    </w:p>
    <w:p w:rsidR="00000000" w:rsidDel="00000000" w:rsidP="00000000" w:rsidRDefault="00000000" w:rsidRPr="00000000" w14:paraId="0000007E">
      <w:pPr>
        <w:spacing w:after="240" w:before="240" w:lineRule="auto"/>
        <w:jc w:val="both"/>
        <w:rPr>
          <w:sz w:val="22"/>
          <w:szCs w:val="22"/>
        </w:rPr>
      </w:pPr>
      <w:r w:rsidDel="00000000" w:rsidR="00000000" w:rsidRPr="00000000">
        <w:rPr>
          <w:sz w:val="22"/>
          <w:szCs w:val="22"/>
          <w:rtl w:val="0"/>
        </w:rPr>
        <w:t xml:space="preserve">Следниве активности нема да се поддржуваат:</w:t>
      </w:r>
    </w:p>
    <w:p w:rsidR="00000000" w:rsidDel="00000000" w:rsidP="00000000" w:rsidRDefault="00000000" w:rsidRPr="00000000" w14:paraId="0000007F">
      <w:pPr>
        <w:numPr>
          <w:ilvl w:val="0"/>
          <w:numId w:val="1"/>
        </w:numPr>
        <w:spacing w:after="0" w:afterAutospacing="0" w:before="240" w:lineRule="auto"/>
        <w:ind w:left="720" w:hanging="360"/>
        <w:rPr>
          <w:sz w:val="22"/>
          <w:szCs w:val="22"/>
        </w:rPr>
      </w:pPr>
      <w:r w:rsidDel="00000000" w:rsidR="00000000" w:rsidRPr="00000000">
        <w:rPr>
          <w:sz w:val="22"/>
          <w:szCs w:val="22"/>
          <w:rtl w:val="0"/>
        </w:rPr>
        <w:t xml:space="preserve">Апликации кои главно се фокусирани на покривање на стипендии за пракса без структуриран план за учење;</w:t>
      </w:r>
    </w:p>
    <w:p w:rsidR="00000000" w:rsidDel="00000000" w:rsidP="00000000" w:rsidRDefault="00000000" w:rsidRPr="00000000" w14:paraId="00000080">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Апликации кои главно имаат за цел покривање на редовни оперативни или канцелариски трошоци;</w:t>
      </w:r>
    </w:p>
    <w:p w:rsidR="00000000" w:rsidDel="00000000" w:rsidP="00000000" w:rsidRDefault="00000000" w:rsidRPr="00000000" w14:paraId="00000081">
      <w:pPr>
        <w:numPr>
          <w:ilvl w:val="0"/>
          <w:numId w:val="1"/>
        </w:numPr>
        <w:spacing w:after="240" w:before="0" w:beforeAutospacing="0" w:lineRule="auto"/>
        <w:ind w:left="720" w:hanging="360"/>
        <w:rPr>
          <w:sz w:val="22"/>
          <w:szCs w:val="22"/>
        </w:rPr>
      </w:pPr>
      <w:r w:rsidDel="00000000" w:rsidR="00000000" w:rsidRPr="00000000">
        <w:rPr>
          <w:sz w:val="22"/>
          <w:szCs w:val="22"/>
          <w:rtl w:val="0"/>
        </w:rPr>
        <w:t xml:space="preserve">Активности кои не покажуваат јасен развој на професионалните или организациските капацитети.</w:t>
      </w:r>
      <w:r w:rsidDel="00000000" w:rsidR="00000000" w:rsidRPr="00000000">
        <w:rPr>
          <w:rtl w:val="0"/>
        </w:rPr>
      </w:r>
    </w:p>
    <w:p w:rsidR="00000000" w:rsidDel="00000000" w:rsidP="00000000" w:rsidRDefault="00000000" w:rsidRPr="00000000" w14:paraId="00000082">
      <w:pPr>
        <w:jc w:val="both"/>
        <w:rPr>
          <w:sz w:val="22"/>
          <w:szCs w:val="22"/>
        </w:rPr>
      </w:pPr>
      <w:r w:rsidDel="00000000" w:rsidR="00000000" w:rsidRPr="00000000">
        <w:rPr>
          <w:b w:val="1"/>
          <w:bCs w:val="1"/>
          <w:sz w:val="22"/>
          <w:szCs w:val="22"/>
          <w:rtl w:val="0"/>
        </w:rPr>
        <w:t xml:space="preserve">Географска област:</w:t>
      </w:r>
      <w:r w:rsidDel="00000000" w:rsidR="00000000" w:rsidRPr="00000000">
        <w:rPr>
          <w:sz w:val="22"/>
          <w:szCs w:val="22"/>
          <w:rtl w:val="0"/>
        </w:rPr>
        <w:t xml:space="preserve"> Повикот е отворен за културни и уметнички организации од целата територија на Република Северна Македонија коишто се подготвени да бидат домаќини на еден кандидат или експерт во рамките на моделот за размена на знаење преку работа. Кандидатот или експертот мора да има легален престој во Република Северна Македонија или други европски/соседни земји, вклучително и Швајцарија, со намера заеднички да работат на програмата или организацискиот развој на организацијата-домаќин или на професионалниот развој на кандидатот (практикант).</w:t>
      </w:r>
    </w:p>
    <w:p w:rsidR="00000000" w:rsidDel="00000000" w:rsidP="00000000" w:rsidRDefault="00000000" w:rsidRPr="00000000" w14:paraId="00000083">
      <w:pPr>
        <w:jc w:val="both"/>
        <w:rPr>
          <w:sz w:val="22"/>
          <w:szCs w:val="22"/>
        </w:rPr>
      </w:pPr>
      <w:r w:rsidDel="00000000" w:rsidR="00000000" w:rsidRPr="00000000">
        <w:rPr>
          <w:rtl w:val="0"/>
        </w:rPr>
      </w:r>
    </w:p>
    <w:p w:rsidR="00000000" w:rsidDel="00000000" w:rsidP="00000000" w:rsidRDefault="00000000" w:rsidRPr="00000000" w14:paraId="00000084">
      <w:pPr>
        <w:jc w:val="both"/>
        <w:rPr>
          <w:sz w:val="22"/>
          <w:szCs w:val="22"/>
        </w:rPr>
      </w:pPr>
      <w:r w:rsidDel="00000000" w:rsidR="00000000" w:rsidRPr="00000000">
        <w:rPr>
          <w:sz w:val="22"/>
          <w:szCs w:val="22"/>
          <w:rtl w:val="0"/>
        </w:rPr>
        <w:t xml:space="preserve">Проектите коишто промовираат или поддржуваат дискриминаторски, радикални, насилни, расистички или националистички однесувања и ставови ќе бидат автоматски дисквалификувани од процесот на селекција за доделување финансиски средства.</w:t>
      </w:r>
    </w:p>
    <w:p w:rsidR="00000000" w:rsidDel="00000000" w:rsidP="00000000" w:rsidRDefault="00000000" w:rsidRPr="00000000" w14:paraId="00000085">
      <w:pPr>
        <w:rPr>
          <w:sz w:val="22"/>
          <w:szCs w:val="22"/>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720" w:firstLine="0"/>
        <w:jc w:val="both"/>
        <w:rPr>
          <w:b w:val="1"/>
          <w:bCs w:val="1"/>
          <w:color w:val="000000"/>
          <w:sz w:val="22"/>
          <w:szCs w:val="22"/>
        </w:rPr>
      </w:pPr>
      <w:r w:rsidDel="00000000" w:rsidR="00000000" w:rsidRPr="00000000">
        <w:rPr>
          <w:b w:val="1"/>
          <w:bCs w:val="1"/>
          <w:color w:val="000000"/>
          <w:sz w:val="22"/>
          <w:szCs w:val="22"/>
          <w:rtl w:val="0"/>
        </w:rPr>
        <w:t xml:space="preserve">В. ФИНАНСИСКИ НАСОКИ И ПРИФАТЛИВИ ТРОШОЦИ</w:t>
      </w:r>
    </w:p>
    <w:p w:rsidR="00000000" w:rsidDel="00000000" w:rsidP="00000000" w:rsidRDefault="00000000" w:rsidRPr="00000000" w14:paraId="00000087">
      <w:pPr>
        <w:jc w:val="both"/>
        <w:rPr>
          <w:b w:val="1"/>
          <w:bCs w:val="1"/>
          <w:sz w:val="22"/>
          <w:szCs w:val="22"/>
        </w:rPr>
      </w:pPr>
      <w:r w:rsidDel="00000000" w:rsidR="00000000" w:rsidRPr="00000000">
        <w:rPr>
          <w:rtl w:val="0"/>
        </w:rPr>
      </w:r>
    </w:p>
    <w:p w:rsidR="00000000" w:rsidDel="00000000" w:rsidP="00000000" w:rsidRDefault="00000000" w:rsidRPr="00000000" w14:paraId="00000088">
      <w:pPr>
        <w:jc w:val="both"/>
        <w:rPr>
          <w:b w:val="1"/>
          <w:bCs w:val="1"/>
          <w:sz w:val="22"/>
          <w:szCs w:val="22"/>
        </w:rPr>
      </w:pPr>
      <w:r w:rsidDel="00000000" w:rsidR="00000000" w:rsidRPr="00000000">
        <w:rPr>
          <w:b w:val="1"/>
          <w:bCs w:val="1"/>
          <w:sz w:val="22"/>
          <w:szCs w:val="22"/>
          <w:rtl w:val="0"/>
        </w:rPr>
        <w:t xml:space="preserve">Максималните расположливи средства за финансирање за реализација на еден проект се до 178.500 денари. </w:t>
      </w:r>
    </w:p>
    <w:p w:rsidR="00000000" w:rsidDel="00000000" w:rsidP="00000000" w:rsidRDefault="00000000" w:rsidRPr="00000000" w14:paraId="00000089">
      <w:pPr>
        <w:jc w:val="both"/>
        <w:rPr>
          <w:sz w:val="22"/>
          <w:szCs w:val="22"/>
        </w:rPr>
      </w:pPr>
      <w:r w:rsidDel="00000000" w:rsidR="00000000" w:rsidRPr="00000000">
        <w:rPr>
          <w:b w:val="1"/>
          <w:bCs w:val="1"/>
          <w:sz w:val="22"/>
          <w:szCs w:val="22"/>
          <w:rtl w:val="0"/>
        </w:rPr>
        <w:t xml:space="preserve">Максималното времетраење </w:t>
      </w:r>
      <w:r w:rsidDel="00000000" w:rsidR="00000000" w:rsidRPr="00000000">
        <w:rPr>
          <w:sz w:val="22"/>
          <w:szCs w:val="22"/>
          <w:rtl w:val="0"/>
        </w:rPr>
        <w:t xml:space="preserve">на размената на знаење преку работа</w:t>
      </w:r>
      <w:r w:rsidDel="00000000" w:rsidR="00000000" w:rsidRPr="00000000">
        <w:rPr>
          <w:b w:val="1"/>
          <w:bCs w:val="1"/>
          <w:sz w:val="22"/>
          <w:szCs w:val="22"/>
          <w:rtl w:val="0"/>
        </w:rPr>
        <w:t xml:space="preserve"> е 4 недели.</w:t>
      </w:r>
      <w:r w:rsidDel="00000000" w:rsidR="00000000" w:rsidRPr="00000000">
        <w:rPr>
          <w:rtl w:val="0"/>
        </w:rPr>
      </w:r>
    </w:p>
    <w:p w:rsidR="00000000" w:rsidDel="00000000" w:rsidP="00000000" w:rsidRDefault="00000000" w:rsidRPr="00000000" w14:paraId="0000008A">
      <w:pPr>
        <w:jc w:val="both"/>
        <w:rPr>
          <w:sz w:val="22"/>
          <w:szCs w:val="22"/>
          <w:highlight w:val="yellow"/>
        </w:rPr>
      </w:pPr>
      <w:r w:rsidDel="00000000" w:rsidR="00000000" w:rsidRPr="00000000">
        <w:rPr>
          <w:rtl w:val="0"/>
        </w:rPr>
      </w:r>
    </w:p>
    <w:p w:rsidR="00000000" w:rsidDel="00000000" w:rsidP="00000000" w:rsidRDefault="00000000" w:rsidRPr="00000000" w14:paraId="0000008B">
      <w:pPr>
        <w:jc w:val="both"/>
        <w:rPr>
          <w:sz w:val="22"/>
          <w:szCs w:val="22"/>
        </w:rPr>
      </w:pPr>
      <w:r w:rsidDel="00000000" w:rsidR="00000000" w:rsidRPr="00000000">
        <w:rPr>
          <w:sz w:val="22"/>
          <w:szCs w:val="22"/>
          <w:rtl w:val="0"/>
        </w:rPr>
        <w:t xml:space="preserve">Одобрените проекти за размена на знаење преку работа мора да бидат завршени во рок од 12 месеци од </w:t>
      </w:r>
      <w:r w:rsidDel="00000000" w:rsidR="00000000" w:rsidRPr="00000000">
        <w:rPr>
          <w:sz w:val="22"/>
          <w:szCs w:val="22"/>
          <w:rtl w:val="0"/>
        </w:rPr>
        <w:t xml:space="preserve"> датумот на одобрување</w:t>
      </w:r>
      <w:r w:rsidDel="00000000" w:rsidR="00000000" w:rsidRPr="00000000">
        <w:rPr>
          <w:sz w:val="22"/>
          <w:szCs w:val="22"/>
          <w:rtl w:val="0"/>
        </w:rPr>
        <w:t xml:space="preserve">. </w:t>
      </w:r>
    </w:p>
    <w:p w:rsidR="00000000" w:rsidDel="00000000" w:rsidP="00000000" w:rsidRDefault="00000000" w:rsidRPr="00000000" w14:paraId="0000008C">
      <w:pPr>
        <w:jc w:val="both"/>
        <w:rPr>
          <w:sz w:val="22"/>
          <w:szCs w:val="22"/>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Во зависност од моделот на размена на знаење преку работа, распределбата на трошоците според категорија подлежи на следниве ограничувања:</w:t>
      </w:r>
    </w:p>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sz w:val="22"/>
          <w:szCs w:val="22"/>
          <w:highlight w:val="yellow"/>
        </w:rPr>
      </w:pPr>
      <w:r w:rsidDel="00000000" w:rsidR="00000000" w:rsidRPr="00000000">
        <w:rPr>
          <w:rtl w:val="0"/>
        </w:rPr>
      </w:r>
    </w:p>
    <w:p w:rsidR="00000000" w:rsidDel="00000000" w:rsidP="00000000" w:rsidRDefault="00000000" w:rsidRPr="00000000" w14:paraId="0000008F">
      <w:pPr>
        <w:numPr>
          <w:ilvl w:val="0"/>
          <w:numId w:val="4"/>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Доколку искусна организација е домаќин на </w:t>
      </w:r>
      <w:r w:rsidDel="00000000" w:rsidR="00000000" w:rsidRPr="00000000">
        <w:rPr>
          <w:b w:val="1"/>
          <w:bCs w:val="1"/>
          <w:color w:val="000000"/>
          <w:sz w:val="22"/>
          <w:szCs w:val="22"/>
          <w:u w:val="single"/>
          <w:rtl w:val="0"/>
        </w:rPr>
        <w:t xml:space="preserve">помалку искусен кандидат</w:t>
      </w:r>
      <w:r w:rsidDel="00000000" w:rsidR="00000000" w:rsidRPr="00000000">
        <w:rPr>
          <w:b w:val="1"/>
          <w:bCs w:val="1"/>
          <w:color w:val="000000"/>
          <w:sz w:val="22"/>
          <w:szCs w:val="22"/>
          <w:rtl w:val="0"/>
        </w:rPr>
        <w:t xml:space="preserve">, максималниот грант изнесува до </w:t>
      </w:r>
      <w:r w:rsidDel="00000000" w:rsidR="00000000" w:rsidRPr="00000000">
        <w:rPr>
          <w:b w:val="1"/>
          <w:bCs w:val="1"/>
          <w:sz w:val="22"/>
          <w:szCs w:val="22"/>
          <w:rtl w:val="0"/>
        </w:rPr>
        <w:t xml:space="preserve">178.500 денари, распределени како што следува</w:t>
      </w:r>
      <w:r w:rsidDel="00000000" w:rsidR="00000000" w:rsidRPr="00000000">
        <w:rPr>
          <w:b w:val="1"/>
          <w:bCs w:val="1"/>
          <w:color w:val="000000"/>
          <w:sz w:val="22"/>
          <w:szCs w:val="22"/>
          <w:rtl w:val="0"/>
        </w:rPr>
        <w:t xml:space="preserve">:</w:t>
      </w:r>
    </w:p>
    <w:p w:rsidR="00000000" w:rsidDel="00000000" w:rsidP="00000000" w:rsidRDefault="00000000" w:rsidRPr="00000000" w14:paraId="00000090">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50% за трошоците на организацијата-домаќин (, плати/надоместоци за персоналот за оние коишто директно го поддржуваат кандидатот и трошоци поврзани со програмата за размена на знаење преку работа);</w:t>
      </w:r>
    </w:p>
    <w:p w:rsidR="00000000" w:rsidDel="00000000" w:rsidP="00000000" w:rsidRDefault="00000000" w:rsidRPr="00000000" w14:paraId="00000091">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50% за потребите на кандидатот: 30% за хонорарот на кандидатот и 20% за сместување и патни трошоци.</w:t>
      </w:r>
    </w:p>
    <w:p w:rsidR="00000000" w:rsidDel="00000000" w:rsidP="00000000" w:rsidRDefault="00000000" w:rsidRPr="00000000" w14:paraId="00000092">
      <w:pPr>
        <w:jc w:val="both"/>
        <w:rPr>
          <w:sz w:val="22"/>
          <w:szCs w:val="22"/>
          <w:highlight w:val="yellow"/>
        </w:rPr>
      </w:pPr>
      <w:r w:rsidDel="00000000" w:rsidR="00000000" w:rsidRPr="00000000">
        <w:rPr>
          <w:rtl w:val="0"/>
        </w:rPr>
      </w:r>
    </w:p>
    <w:p w:rsidR="00000000" w:rsidDel="00000000" w:rsidP="00000000" w:rsidRDefault="00000000" w:rsidRPr="00000000" w14:paraId="00000093">
      <w:pPr>
        <w:numPr>
          <w:ilvl w:val="0"/>
          <w:numId w:val="4"/>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Доколку организацијата е домаќин на </w:t>
      </w:r>
      <w:r w:rsidDel="00000000" w:rsidR="00000000" w:rsidRPr="00000000">
        <w:rPr>
          <w:b w:val="1"/>
          <w:bCs w:val="1"/>
          <w:color w:val="000000"/>
          <w:sz w:val="22"/>
          <w:szCs w:val="22"/>
          <w:u w:val="single"/>
          <w:rtl w:val="0"/>
        </w:rPr>
        <w:t xml:space="preserve">локален искусен експерт</w:t>
      </w:r>
      <w:r w:rsidDel="00000000" w:rsidR="00000000" w:rsidRPr="00000000">
        <w:rPr>
          <w:b w:val="1"/>
          <w:bCs w:val="1"/>
          <w:color w:val="000000"/>
          <w:sz w:val="22"/>
          <w:szCs w:val="22"/>
          <w:rtl w:val="0"/>
        </w:rPr>
        <w:t xml:space="preserve">, максималниот грант изнесува до </w:t>
      </w:r>
      <w:r w:rsidDel="00000000" w:rsidR="00000000" w:rsidRPr="00000000">
        <w:rPr>
          <w:b w:val="1"/>
          <w:bCs w:val="1"/>
          <w:sz w:val="22"/>
          <w:szCs w:val="22"/>
          <w:rtl w:val="0"/>
        </w:rPr>
        <w:t xml:space="preserve">178.500 денари</w:t>
      </w:r>
      <w:r w:rsidDel="00000000" w:rsidR="00000000" w:rsidRPr="00000000">
        <w:rPr>
          <w:b w:val="1"/>
          <w:bCs w:val="1"/>
          <w:color w:val="000000"/>
          <w:sz w:val="22"/>
          <w:szCs w:val="22"/>
          <w:rtl w:val="0"/>
        </w:rPr>
        <w:t xml:space="preserve">, распределени како што следува:</w:t>
      </w:r>
    </w:p>
    <w:p w:rsidR="00000000" w:rsidDel="00000000" w:rsidP="00000000" w:rsidRDefault="00000000" w:rsidRPr="00000000" w14:paraId="00000094">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30% за трошоците на организацијата-домаќин (</w:t>
      </w:r>
      <w:r w:rsidDel="00000000" w:rsidR="00000000" w:rsidRPr="00000000">
        <w:rPr>
          <w:b w:val="1"/>
          <w:bCs w:val="1"/>
          <w:color w:val="000000"/>
          <w:sz w:val="22"/>
          <w:szCs w:val="22"/>
          <w:rtl w:val="0"/>
        </w:rPr>
        <w:t xml:space="preserve">канцелариски трошоци,</w:t>
      </w:r>
      <w:r w:rsidDel="00000000" w:rsidR="00000000" w:rsidRPr="00000000">
        <w:rPr>
          <w:color w:val="000000"/>
          <w:sz w:val="22"/>
          <w:szCs w:val="22"/>
          <w:rtl w:val="0"/>
        </w:rPr>
        <w:t xml:space="preserve"> организациски трошоци или трошоци поврзани со програмата за размена на знаење преку работа);</w:t>
      </w:r>
    </w:p>
    <w:p w:rsidR="00000000" w:rsidDel="00000000" w:rsidP="00000000" w:rsidRDefault="00000000" w:rsidRPr="00000000" w14:paraId="00000095">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70% за потребите на експертот: 50% за хонорарот на експертот и 20% за сместување и патни трошоци.</w:t>
      </w:r>
    </w:p>
    <w:p w:rsidR="00000000" w:rsidDel="00000000" w:rsidP="00000000" w:rsidRDefault="00000000" w:rsidRPr="00000000" w14:paraId="00000096">
      <w:pPr>
        <w:jc w:val="both"/>
        <w:rPr>
          <w:sz w:val="22"/>
          <w:szCs w:val="22"/>
          <w:highlight w:val="yellow"/>
        </w:rPr>
      </w:pPr>
      <w:r w:rsidDel="00000000" w:rsidR="00000000" w:rsidRPr="00000000">
        <w:rPr>
          <w:rtl w:val="0"/>
        </w:rPr>
      </w:r>
    </w:p>
    <w:p w:rsidR="00000000" w:rsidDel="00000000" w:rsidP="00000000" w:rsidRDefault="00000000" w:rsidRPr="00000000" w14:paraId="00000097">
      <w:pPr>
        <w:numPr>
          <w:ilvl w:val="0"/>
          <w:numId w:val="4"/>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Доколку организацијата е домаќин на </w:t>
      </w:r>
      <w:r w:rsidDel="00000000" w:rsidR="00000000" w:rsidRPr="00000000">
        <w:rPr>
          <w:b w:val="1"/>
          <w:bCs w:val="1"/>
          <w:color w:val="000000"/>
          <w:sz w:val="22"/>
          <w:szCs w:val="22"/>
          <w:u w:val="single"/>
          <w:rtl w:val="0"/>
        </w:rPr>
        <w:t xml:space="preserve">меѓународен искусен експерт</w:t>
      </w:r>
      <w:r w:rsidDel="00000000" w:rsidR="00000000" w:rsidRPr="00000000">
        <w:rPr>
          <w:b w:val="1"/>
          <w:bCs w:val="1"/>
          <w:color w:val="000000"/>
          <w:sz w:val="22"/>
          <w:szCs w:val="22"/>
          <w:rtl w:val="0"/>
        </w:rPr>
        <w:t xml:space="preserve">, максималниот грант изнесува до 178.500 денари, распределени како што следува:</w:t>
      </w:r>
    </w:p>
    <w:p w:rsidR="00000000" w:rsidDel="00000000" w:rsidP="00000000" w:rsidRDefault="00000000" w:rsidRPr="00000000" w14:paraId="00000098">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20% за трошоците на организацијата-домаќин.</w:t>
      </w:r>
    </w:p>
    <w:p w:rsidR="00000000" w:rsidDel="00000000" w:rsidP="00000000" w:rsidRDefault="00000000" w:rsidRPr="00000000" w14:paraId="00000099">
      <w:pPr>
        <w:numPr>
          <w:ilvl w:val="0"/>
          <w:numId w:val="5"/>
        </w:numPr>
        <w:pBdr>
          <w:top w:space="0" w:sz="0" w:val="nil"/>
          <w:left w:space="0" w:sz="0" w:val="nil"/>
          <w:bottom w:space="0" w:sz="0" w:val="nil"/>
          <w:right w:space="0" w:sz="0" w:val="nil"/>
          <w:between w:space="0" w:sz="0" w:val="nil"/>
        </w:pBdr>
        <w:ind w:left="1080" w:hanging="360"/>
        <w:jc w:val="both"/>
        <w:rPr>
          <w:color w:val="000000"/>
          <w:sz w:val="22"/>
          <w:szCs w:val="22"/>
        </w:rPr>
      </w:pPr>
      <w:r w:rsidDel="00000000" w:rsidR="00000000" w:rsidRPr="00000000">
        <w:rPr>
          <w:color w:val="000000"/>
          <w:sz w:val="22"/>
          <w:szCs w:val="22"/>
          <w:rtl w:val="0"/>
        </w:rPr>
        <w:t xml:space="preserve">До 80% за потребите на експертот: 50% за хонорарот на експертот и 30% за сместување и патни трошоци.</w:t>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sz w:val="22"/>
          <w:szCs w:val="22"/>
          <w:rtl w:val="0"/>
        </w:rPr>
        <w:t xml:space="preserve">*Трошоците поврзани со канцеларијата може да бидат покриени само во исклучителни случаи и </w:t>
      </w:r>
      <w:r w:rsidDel="00000000" w:rsidR="00000000" w:rsidRPr="00000000">
        <w:rPr>
          <w:sz w:val="22"/>
          <w:szCs w:val="22"/>
          <w:rtl w:val="0"/>
        </w:rPr>
        <w:t xml:space="preserve">мора да бидат директно поврзани со процесот на учење во рамките на Програма за размена на знаење преку работа и јасно образложени како суштински за развој на професионалните капацитети. Рутинските оперативни трошоци </w:t>
      </w:r>
      <w:r w:rsidDel="00000000" w:rsidR="00000000" w:rsidRPr="00000000">
        <w:rPr>
          <w:b w:val="1"/>
          <w:bCs w:val="1"/>
          <w:sz w:val="22"/>
          <w:szCs w:val="22"/>
          <w:rtl w:val="0"/>
        </w:rPr>
        <w:t xml:space="preserve">нема да се поддржуваат</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720" w:firstLine="0"/>
        <w:jc w:val="both"/>
        <w:rPr>
          <w:sz w:val="22"/>
          <w:szCs w:val="22"/>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sz w:val="22"/>
          <w:szCs w:val="22"/>
        </w:rPr>
      </w:pPr>
      <w:r w:rsidDel="00000000" w:rsidR="00000000" w:rsidRPr="00000000">
        <w:rPr>
          <w:b w:val="1"/>
          <w:bCs w:val="1"/>
          <w:sz w:val="22"/>
          <w:szCs w:val="22"/>
          <w:rtl w:val="0"/>
        </w:rPr>
        <w:t xml:space="preserve">Апликантот мора да учествува и со свои средства</w:t>
      </w:r>
      <w:r w:rsidDel="00000000" w:rsidR="00000000" w:rsidRPr="00000000">
        <w:rPr>
          <w:sz w:val="22"/>
          <w:szCs w:val="22"/>
          <w:rtl w:val="0"/>
        </w:rPr>
        <w:t xml:space="preserve"> во спроведувањето на проектот, што може да вклучува финансиски средства, нефинансиска поддршка, кофинансирање од други донатори или средства собрани самостојно од страна на организацијата.</w:t>
      </w:r>
    </w:p>
    <w:p w:rsidR="00000000" w:rsidDel="00000000" w:rsidP="00000000" w:rsidRDefault="00000000" w:rsidRPr="00000000" w14:paraId="0000009E">
      <w:pPr>
        <w:jc w:val="both"/>
        <w:rPr>
          <w:sz w:val="22"/>
          <w:szCs w:val="22"/>
          <w:highlight w:val="yellow"/>
        </w:rPr>
      </w:pPr>
      <w:r w:rsidDel="00000000" w:rsidR="00000000" w:rsidRPr="00000000">
        <w:rPr>
          <w:rtl w:val="0"/>
        </w:rPr>
      </w:r>
    </w:p>
    <w:p w:rsidR="00000000" w:rsidDel="00000000" w:rsidP="00000000" w:rsidRDefault="00000000" w:rsidRPr="00000000" w14:paraId="0000009F">
      <w:pPr>
        <w:jc w:val="both"/>
        <w:rPr>
          <w:b w:val="1"/>
          <w:bCs w:val="1"/>
          <w:sz w:val="22"/>
          <w:szCs w:val="22"/>
        </w:rPr>
      </w:pPr>
      <w:bookmarkStart w:colFirst="0" w:colLast="0" w:name="_heading=h.yahslvf3k5yx" w:id="6"/>
      <w:bookmarkEnd w:id="6"/>
      <w:r w:rsidDel="00000000" w:rsidR="00000000" w:rsidRPr="00000000">
        <w:rPr>
          <w:sz w:val="22"/>
          <w:szCs w:val="22"/>
          <w:rtl w:val="0"/>
        </w:rPr>
        <w:t xml:space="preserve">Одобрените средства ќе бидат </w:t>
      </w:r>
      <w:r w:rsidDel="00000000" w:rsidR="00000000" w:rsidRPr="00000000">
        <w:rPr>
          <w:b w:val="1"/>
          <w:bCs w:val="1"/>
          <w:sz w:val="22"/>
          <w:szCs w:val="22"/>
          <w:rtl w:val="0"/>
        </w:rPr>
        <w:t xml:space="preserve">исплатени по потпишувањето на Договорот за за грант.</w:t>
      </w:r>
    </w:p>
    <w:p w:rsidR="00000000" w:rsidDel="00000000" w:rsidP="00000000" w:rsidRDefault="00000000" w:rsidRPr="00000000" w14:paraId="000000A0">
      <w:pPr>
        <w:jc w:val="both"/>
        <w:rPr>
          <w:b w:val="1"/>
          <w:bCs w:val="1"/>
          <w:sz w:val="22"/>
          <w:szCs w:val="22"/>
        </w:rPr>
      </w:pPr>
      <w:r w:rsidDel="00000000" w:rsidR="00000000" w:rsidRPr="00000000">
        <w:rPr>
          <w:rtl w:val="0"/>
        </w:rPr>
      </w:r>
    </w:p>
    <w:p w:rsidR="00000000" w:rsidDel="00000000" w:rsidP="00000000" w:rsidRDefault="00000000" w:rsidRPr="00000000" w14:paraId="000000A1">
      <w:pPr>
        <w:jc w:val="both"/>
        <w:rPr>
          <w:sz w:val="22"/>
          <w:szCs w:val="22"/>
        </w:rPr>
      </w:pPr>
      <w:r w:rsidDel="00000000" w:rsidR="00000000" w:rsidRPr="00000000">
        <w:rPr>
          <w:b w:val="1"/>
          <w:bCs w:val="1"/>
          <w:sz w:val="22"/>
          <w:szCs w:val="22"/>
          <w:rtl w:val="0"/>
        </w:rPr>
        <w:t xml:space="preserve">Поддржаните апликанти мора да бидат ослободени од ДДВ.</w:t>
      </w:r>
      <w:r w:rsidDel="00000000" w:rsidR="00000000" w:rsidRPr="00000000">
        <w:rPr>
          <w:sz w:val="22"/>
          <w:szCs w:val="22"/>
          <w:rtl w:val="0"/>
        </w:rPr>
        <w:t xml:space="preserve"> Затоа, во предлог-буџетот треба да бидат наведени сите трошоци за добавувачи во нето износи без ДДВ, додека трошоците поврзани со договори за работа, договори за услуги и авторски договори мора да бидат наведени во бруто износи (вклучувајќи ги задолжителните даноци и придонеси). </w:t>
      </w:r>
    </w:p>
    <w:p w:rsidR="00000000" w:rsidDel="00000000" w:rsidP="00000000" w:rsidRDefault="00000000" w:rsidRPr="00000000" w14:paraId="000000A2">
      <w:pPr>
        <w:jc w:val="both"/>
        <w:rPr>
          <w:sz w:val="22"/>
          <w:szCs w:val="22"/>
        </w:rPr>
      </w:pPr>
      <w:r w:rsidDel="00000000" w:rsidR="00000000" w:rsidRPr="00000000">
        <w:rPr>
          <w:rtl w:val="0"/>
        </w:rPr>
      </w:r>
    </w:p>
    <w:p w:rsidR="00000000" w:rsidDel="00000000" w:rsidP="00000000" w:rsidRDefault="00000000" w:rsidRPr="00000000" w14:paraId="000000A3">
      <w:pPr>
        <w:jc w:val="both"/>
        <w:rPr>
          <w:sz w:val="22"/>
          <w:szCs w:val="22"/>
        </w:rPr>
      </w:pPr>
      <w:bookmarkStart w:colFirst="0" w:colLast="0" w:name="_heading=h.vg70s451pws2" w:id="7"/>
      <w:bookmarkEnd w:id="7"/>
      <w:r w:rsidDel="00000000" w:rsidR="00000000" w:rsidRPr="00000000">
        <w:rPr>
          <w:sz w:val="22"/>
          <w:szCs w:val="22"/>
          <w:rtl w:val="0"/>
        </w:rPr>
        <w:t xml:space="preserve">Пред да се направат какви било трошоци поврзани со проектот, проектот мора да биде регистриран во Владата на Република Северна Македонија и да му се додели Ршение за ослободување од ДДВ. Ве молиме имајте предвид дека постапката за добивање потврда за ослободување од ДДВ трае од 1 до 3 месеци. Ве молиме планирајте ја временската рамка на проектот соодветно.</w:t>
      </w:r>
    </w:p>
    <w:p w:rsidR="00000000" w:rsidDel="00000000" w:rsidP="00000000" w:rsidRDefault="00000000" w:rsidRPr="00000000" w14:paraId="000000A4">
      <w:pPr>
        <w:jc w:val="both"/>
        <w:rPr>
          <w:sz w:val="22"/>
          <w:szCs w:val="22"/>
        </w:rPr>
      </w:pPr>
      <w:r w:rsidDel="00000000" w:rsidR="00000000" w:rsidRPr="00000000">
        <w:rPr>
          <w:rtl w:val="0"/>
        </w:rPr>
      </w:r>
    </w:p>
    <w:p w:rsidR="00000000" w:rsidDel="00000000" w:rsidP="00000000" w:rsidRDefault="00000000" w:rsidRPr="00000000" w14:paraId="000000A5">
      <w:pPr>
        <w:jc w:val="both"/>
        <w:rPr>
          <w:color w:val="70ad47"/>
          <w:sz w:val="22"/>
          <w:szCs w:val="22"/>
        </w:rPr>
      </w:pPr>
      <w:r w:rsidDel="00000000" w:rsidR="00000000" w:rsidRPr="00000000">
        <w:rPr>
          <w:sz w:val="22"/>
          <w:szCs w:val="22"/>
          <w:rtl w:val="0"/>
        </w:rPr>
        <w:t xml:space="preserve">Сите поддржани апликанти можат да бидат предмет на независна финансиска ревизија спроведена од донаторот, SDC или проектот „Култура за развој“. </w:t>
      </w:r>
      <w:r w:rsidDel="00000000" w:rsidR="00000000" w:rsidRPr="00000000">
        <w:rPr>
          <w:rtl w:val="0"/>
        </w:rPr>
      </w:r>
    </w:p>
    <w:p w:rsidR="00000000" w:rsidDel="00000000" w:rsidP="00000000" w:rsidRDefault="00000000" w:rsidRPr="00000000" w14:paraId="000000A6">
      <w:pPr>
        <w:jc w:val="both"/>
        <w:rPr>
          <w:color w:val="70ad47"/>
          <w:sz w:val="22"/>
          <w:szCs w:val="22"/>
        </w:rPr>
      </w:pPr>
      <w:r w:rsidDel="00000000" w:rsidR="00000000" w:rsidRPr="00000000">
        <w:rPr>
          <w:rtl w:val="0"/>
        </w:rPr>
      </w:r>
    </w:p>
    <w:p w:rsidR="00000000" w:rsidDel="00000000" w:rsidP="00000000" w:rsidRDefault="00000000" w:rsidRPr="00000000" w14:paraId="000000A7">
      <w:pPr>
        <w:jc w:val="both"/>
        <w:rPr>
          <w:b w:val="1"/>
          <w:bCs w:val="1"/>
          <w:sz w:val="22"/>
          <w:szCs w:val="22"/>
        </w:rPr>
      </w:pPr>
      <w:r w:rsidDel="00000000" w:rsidR="00000000" w:rsidRPr="00000000">
        <w:rPr>
          <w:b w:val="1"/>
          <w:bCs w:val="1"/>
          <w:sz w:val="22"/>
          <w:szCs w:val="22"/>
          <w:rtl w:val="0"/>
        </w:rPr>
        <w:t xml:space="preserve">Прифатливи трошоци</w:t>
      </w:r>
    </w:p>
    <w:p w:rsidR="00000000" w:rsidDel="00000000" w:rsidP="00000000" w:rsidRDefault="00000000" w:rsidRPr="00000000" w14:paraId="000000A8">
      <w:pPr>
        <w:jc w:val="both"/>
        <w:rPr>
          <w:b w:val="1"/>
          <w:bCs w:val="1"/>
          <w:sz w:val="22"/>
          <w:szCs w:val="22"/>
        </w:rPr>
      </w:pPr>
      <w:r w:rsidDel="00000000" w:rsidR="00000000" w:rsidRPr="00000000">
        <w:rPr>
          <w:rtl w:val="0"/>
        </w:rPr>
      </w:r>
    </w:p>
    <w:p w:rsidR="00000000" w:rsidDel="00000000" w:rsidP="00000000" w:rsidRDefault="00000000" w:rsidRPr="00000000" w14:paraId="000000A9">
      <w:pPr>
        <w:jc w:val="both"/>
        <w:rPr>
          <w:sz w:val="22"/>
          <w:szCs w:val="22"/>
        </w:rPr>
      </w:pPr>
      <w:r w:rsidDel="00000000" w:rsidR="00000000" w:rsidRPr="00000000">
        <w:rPr>
          <w:sz w:val="22"/>
          <w:szCs w:val="22"/>
          <w:rtl w:val="0"/>
        </w:rPr>
        <w:t xml:space="preserve">Прифатливи трошоци се оние коишто се директно поврзани со спроведувањето на предлог-проектот. </w:t>
      </w:r>
    </w:p>
    <w:p w:rsidR="00000000" w:rsidDel="00000000" w:rsidP="00000000" w:rsidRDefault="00000000" w:rsidRPr="00000000" w14:paraId="000000AA">
      <w:pPr>
        <w:jc w:val="both"/>
        <w:rPr>
          <w:sz w:val="22"/>
          <w:szCs w:val="22"/>
        </w:rPr>
      </w:pPr>
      <w:r w:rsidDel="00000000" w:rsidR="00000000" w:rsidRPr="00000000">
        <w:rPr>
          <w:rtl w:val="0"/>
        </w:rPr>
      </w:r>
    </w:p>
    <w:p w:rsidR="00000000" w:rsidDel="00000000" w:rsidP="00000000" w:rsidRDefault="00000000" w:rsidRPr="00000000" w14:paraId="000000AB">
      <w:pPr>
        <w:jc w:val="both"/>
        <w:rPr>
          <w:sz w:val="22"/>
          <w:szCs w:val="22"/>
        </w:rPr>
      </w:pPr>
      <w:r w:rsidDel="00000000" w:rsidR="00000000" w:rsidRPr="00000000">
        <w:rPr>
          <w:b w:val="1"/>
          <w:bCs w:val="1"/>
          <w:sz w:val="22"/>
          <w:szCs w:val="22"/>
          <w:rtl w:val="0"/>
        </w:rPr>
        <w:t xml:space="preserve">Прифатливите трошоци мора да бидат:</w:t>
      </w:r>
      <w:r w:rsidDel="00000000" w:rsidR="00000000" w:rsidRPr="00000000">
        <w:rPr>
          <w:rtl w:val="0"/>
        </w:rPr>
      </w:r>
    </w:p>
    <w:p w:rsidR="00000000" w:rsidDel="00000000" w:rsidP="00000000" w:rsidRDefault="00000000" w:rsidRPr="00000000" w14:paraId="000000AC">
      <w:pPr>
        <w:numPr>
          <w:ilvl w:val="0"/>
          <w:numId w:val="8"/>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Неопходни за спроведувањето и остварувањето на проектните резултати; </w:t>
      </w:r>
      <w:r w:rsidDel="00000000" w:rsidR="00000000" w:rsidRPr="00000000">
        <w:rPr>
          <w:rtl w:val="0"/>
        </w:rPr>
      </w:r>
    </w:p>
    <w:p w:rsidR="00000000" w:rsidDel="00000000" w:rsidP="00000000" w:rsidRDefault="00000000" w:rsidRPr="00000000" w14:paraId="000000AD">
      <w:pPr>
        <w:numPr>
          <w:ilvl w:val="0"/>
          <w:numId w:val="8"/>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Разумни и оправдани и во согласност со принципите на цврсто финансиско управување; </w:t>
      </w:r>
      <w:r w:rsidDel="00000000" w:rsidR="00000000" w:rsidRPr="00000000">
        <w:rPr>
          <w:rtl w:val="0"/>
        </w:rPr>
      </w:r>
    </w:p>
    <w:p w:rsidR="00000000" w:rsidDel="00000000" w:rsidP="00000000" w:rsidRDefault="00000000" w:rsidRPr="00000000" w14:paraId="000000AE">
      <w:pPr>
        <w:numPr>
          <w:ilvl w:val="0"/>
          <w:numId w:val="8"/>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Во согласност со даночното законодавство на Република Северна Македонија; </w:t>
      </w:r>
      <w:r w:rsidDel="00000000" w:rsidR="00000000" w:rsidRPr="00000000">
        <w:rPr>
          <w:rtl w:val="0"/>
        </w:rPr>
      </w:r>
    </w:p>
    <w:p w:rsidR="00000000" w:rsidDel="00000000" w:rsidP="00000000" w:rsidRDefault="00000000" w:rsidRPr="00000000" w14:paraId="000000AF">
      <w:pPr>
        <w:numPr>
          <w:ilvl w:val="0"/>
          <w:numId w:val="8"/>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Настанати во текот на спроведувањето на проектот и </w:t>
      </w:r>
      <w:r w:rsidDel="00000000" w:rsidR="00000000" w:rsidRPr="00000000">
        <w:rPr>
          <w:rtl w:val="0"/>
        </w:rPr>
      </w:r>
    </w:p>
    <w:p w:rsidR="00000000" w:rsidDel="00000000" w:rsidP="00000000" w:rsidRDefault="00000000" w:rsidRPr="00000000" w14:paraId="000000B0">
      <w:pPr>
        <w:numPr>
          <w:ilvl w:val="0"/>
          <w:numId w:val="8"/>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Вклучени во одобрениот буџет.</w:t>
      </w:r>
      <w:r w:rsidDel="00000000" w:rsidR="00000000" w:rsidRPr="00000000">
        <w:rPr>
          <w:rtl w:val="0"/>
        </w:rPr>
      </w:r>
    </w:p>
    <w:p w:rsidR="00000000" w:rsidDel="00000000" w:rsidP="00000000" w:rsidRDefault="00000000" w:rsidRPr="00000000" w14:paraId="000000B1">
      <w:pPr>
        <w:jc w:val="both"/>
        <w:rPr>
          <w:sz w:val="22"/>
          <w:szCs w:val="22"/>
        </w:rPr>
      </w:pPr>
      <w:r w:rsidDel="00000000" w:rsidR="00000000" w:rsidRPr="00000000">
        <w:rPr>
          <w:rtl w:val="0"/>
        </w:rPr>
      </w:r>
    </w:p>
    <w:p w:rsidR="00000000" w:rsidDel="00000000" w:rsidP="00000000" w:rsidRDefault="00000000" w:rsidRPr="00000000" w14:paraId="000000B2">
      <w:pPr>
        <w:jc w:val="both"/>
        <w:rPr>
          <w:sz w:val="22"/>
          <w:szCs w:val="22"/>
        </w:rPr>
      </w:pPr>
      <w:r w:rsidDel="00000000" w:rsidR="00000000" w:rsidRPr="00000000">
        <w:rPr>
          <w:b w:val="1"/>
          <w:bCs w:val="1"/>
          <w:sz w:val="22"/>
          <w:szCs w:val="22"/>
          <w:rtl w:val="0"/>
        </w:rPr>
        <w:t xml:space="preserve">Неприфатливи трошоци:</w:t>
      </w:r>
      <w:r w:rsidDel="00000000" w:rsidR="00000000" w:rsidRPr="00000000">
        <w:rPr>
          <w:sz w:val="22"/>
          <w:szCs w:val="22"/>
          <w:rtl w:val="0"/>
        </w:rPr>
        <w:t xml:space="preserve"> </w:t>
      </w:r>
    </w:p>
    <w:p w:rsidR="00000000" w:rsidDel="00000000" w:rsidP="00000000" w:rsidRDefault="00000000" w:rsidRPr="00000000" w14:paraId="000000B3">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Трошоци коишто не се неопходни за спроведувањето на предлог-проектот; </w:t>
      </w:r>
      <w:r w:rsidDel="00000000" w:rsidR="00000000" w:rsidRPr="00000000">
        <w:rPr>
          <w:rtl w:val="0"/>
        </w:rPr>
      </w:r>
    </w:p>
    <w:p w:rsidR="00000000" w:rsidDel="00000000" w:rsidP="00000000" w:rsidRDefault="00000000" w:rsidRPr="00000000" w14:paraId="000000B4">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Трошоци настанати пред или по временската рамка на проектот;</w:t>
      </w:r>
      <w:r w:rsidDel="00000000" w:rsidR="00000000" w:rsidRPr="00000000">
        <w:rPr>
          <w:rtl w:val="0"/>
        </w:rPr>
      </w:r>
    </w:p>
    <w:p w:rsidR="00000000" w:rsidDel="00000000" w:rsidP="00000000" w:rsidRDefault="00000000" w:rsidRPr="00000000" w14:paraId="000000B5">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Грантови доделени на други организации; </w:t>
      </w:r>
      <w:r w:rsidDel="00000000" w:rsidR="00000000" w:rsidRPr="00000000">
        <w:rPr>
          <w:rtl w:val="0"/>
        </w:rPr>
      </w:r>
    </w:p>
    <w:p w:rsidR="00000000" w:rsidDel="00000000" w:rsidP="00000000" w:rsidRDefault="00000000" w:rsidRPr="00000000" w14:paraId="000000B6">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Откуп, реконструкција и/или адаптација на недвижен имот; </w:t>
      </w:r>
      <w:r w:rsidDel="00000000" w:rsidR="00000000" w:rsidRPr="00000000">
        <w:rPr>
          <w:rtl w:val="0"/>
        </w:rPr>
      </w:r>
    </w:p>
    <w:p w:rsidR="00000000" w:rsidDel="00000000" w:rsidP="00000000" w:rsidRDefault="00000000" w:rsidRPr="00000000" w14:paraId="000000B7">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Парични казни, кредити и позајмици од трети страни;</w:t>
      </w:r>
      <w:r w:rsidDel="00000000" w:rsidR="00000000" w:rsidRPr="00000000">
        <w:rPr>
          <w:rtl w:val="0"/>
        </w:rPr>
      </w:r>
    </w:p>
    <w:p w:rsidR="00000000" w:rsidDel="00000000" w:rsidP="00000000" w:rsidRDefault="00000000" w:rsidRPr="00000000" w14:paraId="000000B8">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Трошоци за наеми;</w:t>
      </w:r>
      <w:r w:rsidDel="00000000" w:rsidR="00000000" w:rsidRPr="00000000">
        <w:rPr>
          <w:rtl w:val="0"/>
        </w:rPr>
      </w:r>
    </w:p>
    <w:p w:rsidR="00000000" w:rsidDel="00000000" w:rsidP="00000000" w:rsidRDefault="00000000" w:rsidRPr="00000000" w14:paraId="000000B9">
      <w:pPr>
        <w:numPr>
          <w:ilvl w:val="0"/>
          <w:numId w:val="7"/>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ДДВ.</w:t>
      </w:r>
      <w:r w:rsidDel="00000000" w:rsidR="00000000" w:rsidRPr="00000000">
        <w:rPr>
          <w:rtl w:val="0"/>
        </w:rPr>
      </w:r>
    </w:p>
    <w:p w:rsidR="00000000" w:rsidDel="00000000" w:rsidP="00000000" w:rsidRDefault="00000000" w:rsidRPr="00000000" w14:paraId="000000BA">
      <w:pPr>
        <w:jc w:val="both"/>
        <w:rPr>
          <w:b w:val="1"/>
          <w:bCs w:val="1"/>
          <w:sz w:val="22"/>
          <w:szCs w:val="22"/>
        </w:rPr>
      </w:pPr>
      <w:r w:rsidDel="00000000" w:rsidR="00000000" w:rsidRPr="00000000">
        <w:rPr>
          <w:rtl w:val="0"/>
        </w:rPr>
      </w:r>
    </w:p>
    <w:p w:rsidR="00000000" w:rsidDel="00000000" w:rsidP="00000000" w:rsidRDefault="00000000" w:rsidRPr="00000000" w14:paraId="000000BB">
      <w:pPr>
        <w:jc w:val="both"/>
        <w:rPr>
          <w:b w:val="1"/>
          <w:bCs w:val="1"/>
          <w:sz w:val="22"/>
          <w:szCs w:val="22"/>
        </w:rPr>
      </w:pPr>
      <w:r w:rsidDel="00000000" w:rsidR="00000000" w:rsidRPr="00000000">
        <w:rPr>
          <w:b w:val="1"/>
          <w:bCs w:val="1"/>
          <w:sz w:val="22"/>
          <w:szCs w:val="22"/>
          <w:rtl w:val="0"/>
        </w:rPr>
        <w:t xml:space="preserve">III.  ПРОЦЕС НА АПЛИЦИРАЊЕ И РОК ЗА ПОДНЕСУВАЊЕ НА ПРЕДЛОГ-ПРОЕКТИТЕ</w:t>
      </w:r>
    </w:p>
    <w:p w:rsidR="00000000" w:rsidDel="00000000" w:rsidP="00000000" w:rsidRDefault="00000000" w:rsidRPr="00000000" w14:paraId="000000BC">
      <w:pPr>
        <w:jc w:val="both"/>
        <w:rPr>
          <w:b w:val="1"/>
          <w:bCs w:val="1"/>
          <w:sz w:val="22"/>
          <w:szCs w:val="22"/>
        </w:rPr>
      </w:pPr>
      <w:r w:rsidDel="00000000" w:rsidR="00000000" w:rsidRPr="00000000">
        <w:rPr>
          <w:rtl w:val="0"/>
        </w:rPr>
      </w:r>
    </w:p>
    <w:p w:rsidR="00000000" w:rsidDel="00000000" w:rsidP="00000000" w:rsidRDefault="00000000" w:rsidRPr="00000000" w14:paraId="000000BD">
      <w:pPr>
        <w:jc w:val="both"/>
        <w:rPr>
          <w:b w:val="1"/>
          <w:bCs w:val="1"/>
          <w:sz w:val="22"/>
          <w:szCs w:val="22"/>
        </w:rPr>
      </w:pPr>
      <w:r w:rsidDel="00000000" w:rsidR="00000000" w:rsidRPr="00000000">
        <w:rPr>
          <w:b w:val="1"/>
          <w:bCs w:val="1"/>
          <w:sz w:val="22"/>
          <w:szCs w:val="22"/>
          <w:rtl w:val="0"/>
        </w:rPr>
        <w:t xml:space="preserve">Сите задолжителни документи за аплицирање треба да бидат поднесени преку </w:t>
      </w:r>
      <w:hyperlink r:id="rId9">
        <w:r w:rsidDel="00000000" w:rsidR="00000000" w:rsidRPr="00000000">
          <w:rPr>
            <w:b w:val="1"/>
            <w:bCs w:val="1"/>
            <w:color w:val="0563c1"/>
            <w:sz w:val="22"/>
            <w:szCs w:val="22"/>
            <w:u w:val="single"/>
            <w:rtl w:val="0"/>
          </w:rPr>
          <w:t xml:space="preserve">grantsnorthmacedonia@heartefact.org</w:t>
        </w:r>
      </w:hyperlink>
      <w:r w:rsidDel="00000000" w:rsidR="00000000" w:rsidRPr="00000000">
        <w:rPr>
          <w:b w:val="1"/>
          <w:bCs w:val="1"/>
          <w:sz w:val="22"/>
          <w:szCs w:val="22"/>
          <w:rtl w:val="0"/>
        </w:rPr>
        <w:t xml:space="preserve"> </w:t>
      </w:r>
      <w:r w:rsidDel="00000000" w:rsidR="00000000" w:rsidRPr="00000000">
        <w:rPr>
          <w:b w:val="1"/>
          <w:bCs w:val="1"/>
          <w:sz w:val="22"/>
          <w:szCs w:val="22"/>
          <w:rtl w:val="0"/>
        </w:rPr>
        <w:t xml:space="preserve">Апликациите се прифаќаат континуирано. Нема фиксни рокови за поднесување.</w:t>
      </w:r>
    </w:p>
    <w:p w:rsidR="00000000" w:rsidDel="00000000" w:rsidP="00000000" w:rsidRDefault="00000000" w:rsidRPr="00000000" w14:paraId="000000BE">
      <w:pPr>
        <w:jc w:val="both"/>
        <w:rPr>
          <w:b w:val="1"/>
          <w:bCs w:val="1"/>
          <w:sz w:val="22"/>
          <w:szCs w:val="22"/>
        </w:rPr>
      </w:pPr>
      <w:r w:rsidDel="00000000" w:rsidR="00000000" w:rsidRPr="00000000">
        <w:rPr>
          <w:rtl w:val="0"/>
        </w:rPr>
      </w:r>
    </w:p>
    <w:p w:rsidR="00000000" w:rsidDel="00000000" w:rsidP="00000000" w:rsidRDefault="00000000" w:rsidRPr="00000000" w14:paraId="000000BF">
      <w:pPr>
        <w:jc w:val="both"/>
        <w:rPr>
          <w:b w:val="1"/>
          <w:bCs w:val="1"/>
          <w:sz w:val="22"/>
          <w:szCs w:val="22"/>
        </w:rPr>
      </w:pPr>
      <w:r w:rsidDel="00000000" w:rsidR="00000000" w:rsidRPr="00000000">
        <w:rPr>
          <w:b w:val="1"/>
          <w:bCs w:val="1"/>
          <w:sz w:val="22"/>
          <w:szCs w:val="22"/>
          <w:rtl w:val="0"/>
        </w:rPr>
        <w:t xml:space="preserve">Предмет на е-пошта:</w:t>
      </w:r>
      <w:r w:rsidDel="00000000" w:rsidR="00000000" w:rsidRPr="00000000">
        <w:rPr>
          <w:sz w:val="22"/>
          <w:szCs w:val="22"/>
          <w:rtl w:val="0"/>
        </w:rPr>
        <w:t xml:space="preserve"> Р</w:t>
      </w:r>
      <w:r w:rsidDel="00000000" w:rsidR="00000000" w:rsidRPr="00000000">
        <w:rPr>
          <w:sz w:val="22"/>
          <w:szCs w:val="22"/>
          <w:rtl w:val="0"/>
        </w:rPr>
        <w:t xml:space="preserve">еферентен број на повикот- </w:t>
      </w:r>
      <w:r w:rsidDel="00000000" w:rsidR="00000000" w:rsidRPr="00000000">
        <w:rPr>
          <w:sz w:val="22"/>
          <w:szCs w:val="22"/>
          <w:rtl w:val="0"/>
        </w:rPr>
        <w:t xml:space="preserve">Име на организацијата </w:t>
      </w:r>
      <w:r w:rsidDel="00000000" w:rsidR="00000000" w:rsidRPr="00000000">
        <w:rPr>
          <w:rtl w:val="0"/>
        </w:rPr>
      </w:r>
    </w:p>
    <w:p w:rsidR="00000000" w:rsidDel="00000000" w:rsidP="00000000" w:rsidRDefault="00000000" w:rsidRPr="00000000" w14:paraId="000000C0">
      <w:pPr>
        <w:jc w:val="both"/>
        <w:rPr>
          <w:b w:val="1"/>
          <w:bCs w:val="1"/>
          <w:sz w:val="22"/>
          <w:szCs w:val="22"/>
        </w:rPr>
      </w:pPr>
      <w:r w:rsidDel="00000000" w:rsidR="00000000" w:rsidRPr="00000000">
        <w:rPr>
          <w:b w:val="1"/>
          <w:bCs w:val="1"/>
          <w:sz w:val="22"/>
          <w:szCs w:val="22"/>
          <w:rtl w:val="0"/>
        </w:rPr>
        <w:t xml:space="preserve">Задолжителни документи за аплицирање:</w:t>
      </w:r>
    </w:p>
    <w:p w:rsidR="00000000" w:rsidDel="00000000" w:rsidP="00000000" w:rsidRDefault="00000000" w:rsidRPr="00000000" w14:paraId="000000C1">
      <w:pPr>
        <w:jc w:val="both"/>
        <w:rPr>
          <w:sz w:val="22"/>
          <w:szCs w:val="22"/>
        </w:rPr>
      </w:pPr>
      <w:r w:rsidDel="00000000" w:rsidR="00000000" w:rsidRPr="00000000">
        <w:rPr>
          <w:sz w:val="22"/>
          <w:szCs w:val="22"/>
          <w:rtl w:val="0"/>
        </w:rPr>
        <w:t xml:space="preserve">Предлог-проект (со печат и потпис)</w:t>
      </w:r>
    </w:p>
    <w:p w:rsidR="00000000" w:rsidDel="00000000" w:rsidP="00000000" w:rsidRDefault="00000000" w:rsidRPr="00000000" w14:paraId="000000C2">
      <w:pPr>
        <w:jc w:val="both"/>
        <w:rPr>
          <w:sz w:val="22"/>
          <w:szCs w:val="22"/>
        </w:rPr>
      </w:pPr>
      <w:r w:rsidDel="00000000" w:rsidR="00000000" w:rsidRPr="00000000">
        <w:rPr>
          <w:sz w:val="22"/>
          <w:szCs w:val="22"/>
          <w:rtl w:val="0"/>
        </w:rPr>
        <w:t xml:space="preserve">Предлог-буџет (во Ексел)</w:t>
      </w:r>
    </w:p>
    <w:p w:rsidR="00000000" w:rsidDel="00000000" w:rsidP="00000000" w:rsidRDefault="00000000" w:rsidRPr="00000000" w14:paraId="000000C3">
      <w:pPr>
        <w:jc w:val="both"/>
        <w:rPr>
          <w:sz w:val="22"/>
          <w:szCs w:val="22"/>
        </w:rPr>
      </w:pPr>
      <w:r w:rsidDel="00000000" w:rsidR="00000000" w:rsidRPr="00000000">
        <w:rPr>
          <w:sz w:val="22"/>
          <w:szCs w:val="22"/>
          <w:rtl w:val="0"/>
        </w:rPr>
        <w:t xml:space="preserve">Тековна состојба не постара од 6 месеци</w:t>
      </w:r>
    </w:p>
    <w:p w:rsidR="00000000" w:rsidDel="00000000" w:rsidP="00000000" w:rsidRDefault="00000000" w:rsidRPr="00000000" w14:paraId="000000C4">
      <w:pPr>
        <w:jc w:val="both"/>
        <w:rPr>
          <w:b w:val="1"/>
          <w:bCs w:val="1"/>
          <w:sz w:val="22"/>
          <w:szCs w:val="22"/>
        </w:rPr>
      </w:pPr>
      <w:r w:rsidDel="00000000" w:rsidR="00000000" w:rsidRPr="00000000">
        <w:rPr>
          <w:rtl w:val="0"/>
        </w:rPr>
      </w:r>
    </w:p>
    <w:p w:rsidR="00000000" w:rsidDel="00000000" w:rsidP="00000000" w:rsidRDefault="00000000" w:rsidRPr="00000000" w14:paraId="000000C5">
      <w:pPr>
        <w:jc w:val="both"/>
        <w:rPr>
          <w:b w:val="1"/>
          <w:bCs w:val="1"/>
          <w:sz w:val="22"/>
          <w:szCs w:val="22"/>
        </w:rPr>
      </w:pPr>
      <w:bookmarkStart w:colFirst="0" w:colLast="0" w:name="_heading=h.qimav0mlgcvj" w:id="8"/>
      <w:bookmarkEnd w:id="8"/>
      <w:r w:rsidDel="00000000" w:rsidR="00000000" w:rsidRPr="00000000">
        <w:rPr>
          <w:b w:val="1"/>
          <w:bCs w:val="1"/>
          <w:sz w:val="22"/>
          <w:szCs w:val="22"/>
          <w:rtl w:val="0"/>
        </w:rPr>
        <w:t xml:space="preserve">Документите за аплицирање се достапни на македонски, албански и англиски јазик.</w:t>
      </w:r>
    </w:p>
    <w:p w:rsidR="00000000" w:rsidDel="00000000" w:rsidP="00000000" w:rsidRDefault="00000000" w:rsidRPr="00000000" w14:paraId="000000C6">
      <w:pPr>
        <w:jc w:val="both"/>
        <w:rPr>
          <w:b w:val="1"/>
          <w:bCs w:val="1"/>
          <w:sz w:val="22"/>
          <w:szCs w:val="22"/>
        </w:rPr>
      </w:pPr>
      <w:bookmarkStart w:colFirst="0" w:colLast="0" w:name="_heading=h.az4th3sj1nfp" w:id="9"/>
      <w:bookmarkEnd w:id="9"/>
      <w:r w:rsidDel="00000000" w:rsidR="00000000" w:rsidRPr="00000000">
        <w:rPr>
          <w:rtl w:val="0"/>
        </w:rPr>
      </w:r>
    </w:p>
    <w:p w:rsidR="00000000" w:rsidDel="00000000" w:rsidP="00000000" w:rsidRDefault="00000000" w:rsidRPr="00000000" w14:paraId="000000C7">
      <w:pPr>
        <w:jc w:val="both"/>
        <w:rPr>
          <w:b w:val="1"/>
          <w:bCs w:val="1"/>
          <w:sz w:val="22"/>
          <w:szCs w:val="22"/>
        </w:rPr>
      </w:pPr>
      <w:r w:rsidDel="00000000" w:rsidR="00000000" w:rsidRPr="00000000">
        <w:rPr>
          <w:rtl w:val="0"/>
        </w:rPr>
      </w:r>
    </w:p>
    <w:p w:rsidR="00000000" w:rsidDel="00000000" w:rsidP="00000000" w:rsidRDefault="00000000" w:rsidRPr="00000000" w14:paraId="000000C8">
      <w:pPr>
        <w:jc w:val="both"/>
        <w:rPr>
          <w:b w:val="1"/>
          <w:bCs w:val="1"/>
          <w:sz w:val="22"/>
          <w:szCs w:val="22"/>
        </w:rPr>
      </w:pPr>
      <w:r w:rsidDel="00000000" w:rsidR="00000000" w:rsidRPr="00000000">
        <w:rPr>
          <w:b w:val="1"/>
          <w:bCs w:val="1"/>
          <w:sz w:val="22"/>
          <w:szCs w:val="22"/>
          <w:rtl w:val="0"/>
        </w:rPr>
        <w:t xml:space="preserve">IV.  ПРОЦЕС ЗА СЕЛЕКЦИЈА НА ПРЕДЛОГ-ПРОЕКТИ</w:t>
      </w:r>
    </w:p>
    <w:p w:rsidR="00000000" w:rsidDel="00000000" w:rsidP="00000000" w:rsidRDefault="00000000" w:rsidRPr="00000000" w14:paraId="000000C9">
      <w:pPr>
        <w:jc w:val="both"/>
        <w:rPr>
          <w:b w:val="1"/>
          <w:bCs w:val="1"/>
          <w:sz w:val="22"/>
          <w:szCs w:val="22"/>
        </w:rPr>
      </w:pPr>
      <w:r w:rsidDel="00000000" w:rsidR="00000000" w:rsidRPr="00000000">
        <w:rPr>
          <w:rtl w:val="0"/>
        </w:rPr>
      </w:r>
    </w:p>
    <w:p w:rsidR="00000000" w:rsidDel="00000000" w:rsidP="00000000" w:rsidRDefault="00000000" w:rsidRPr="00000000" w14:paraId="000000CA">
      <w:pPr>
        <w:jc w:val="both"/>
        <w:rPr>
          <w:b w:val="1"/>
          <w:bCs w:val="1"/>
          <w:sz w:val="22"/>
          <w:szCs w:val="22"/>
        </w:rPr>
      </w:pPr>
      <w:r w:rsidDel="00000000" w:rsidR="00000000" w:rsidRPr="00000000">
        <w:rPr>
          <w:b w:val="1"/>
          <w:bCs w:val="1"/>
          <w:sz w:val="22"/>
          <w:szCs w:val="22"/>
          <w:rtl w:val="0"/>
        </w:rPr>
        <w:t xml:space="preserve">Процесот за селекција на грантови </w:t>
      </w:r>
      <w:r w:rsidDel="00000000" w:rsidR="00000000" w:rsidRPr="00000000">
        <w:rPr>
          <w:sz w:val="22"/>
          <w:szCs w:val="22"/>
          <w:rtl w:val="0"/>
        </w:rPr>
        <w:t xml:space="preserve">за спроведувањето на обука за размена на знаење преку работа се спроведува</w:t>
      </w:r>
      <w:r w:rsidDel="00000000" w:rsidR="00000000" w:rsidRPr="00000000">
        <w:rPr>
          <w:b w:val="1"/>
          <w:bCs w:val="1"/>
          <w:sz w:val="22"/>
          <w:szCs w:val="22"/>
          <w:rtl w:val="0"/>
        </w:rPr>
        <w:t xml:space="preserve"> во три фази:</w:t>
      </w:r>
    </w:p>
    <w:p w:rsidR="00000000" w:rsidDel="00000000" w:rsidP="00000000" w:rsidRDefault="00000000" w:rsidRPr="00000000" w14:paraId="000000CB">
      <w:pPr>
        <w:jc w:val="both"/>
        <w:rPr>
          <w:b w:val="1"/>
          <w:bCs w:val="1"/>
          <w:sz w:val="22"/>
          <w:szCs w:val="22"/>
        </w:rPr>
      </w:pPr>
      <w:r w:rsidDel="00000000" w:rsidR="00000000" w:rsidRPr="00000000">
        <w:rPr>
          <w:rtl w:val="0"/>
        </w:rPr>
      </w:r>
    </w:p>
    <w:p w:rsidR="00000000" w:rsidDel="00000000" w:rsidP="00000000" w:rsidRDefault="00000000" w:rsidRPr="00000000" w14:paraId="000000CC">
      <w:pPr>
        <w:jc w:val="both"/>
        <w:rPr>
          <w:sz w:val="22"/>
          <w:szCs w:val="22"/>
        </w:rPr>
      </w:pPr>
      <w:r w:rsidDel="00000000" w:rsidR="00000000" w:rsidRPr="00000000">
        <w:rPr>
          <w:sz w:val="22"/>
          <w:szCs w:val="22"/>
          <w:rtl w:val="0"/>
        </w:rPr>
        <w:t xml:space="preserve">Откако ќе се прими апликацијата, ќе ѝ се додели единствен референтен број и се потврдуваат преку е-пошта. </w:t>
      </w:r>
    </w:p>
    <w:p w:rsidR="00000000" w:rsidDel="00000000" w:rsidP="00000000" w:rsidRDefault="00000000" w:rsidRPr="00000000" w14:paraId="000000CD">
      <w:pPr>
        <w:numPr>
          <w:ilvl w:val="0"/>
          <w:numId w:val="9"/>
        </w:numPr>
        <w:ind w:left="720" w:hanging="360"/>
        <w:jc w:val="both"/>
        <w:rPr>
          <w:sz w:val="22"/>
          <w:szCs w:val="22"/>
        </w:rPr>
      </w:pPr>
      <w:r w:rsidDel="00000000" w:rsidR="00000000" w:rsidRPr="00000000">
        <w:rPr>
          <w:b w:val="1"/>
          <w:bCs w:val="1"/>
          <w:sz w:val="22"/>
          <w:szCs w:val="22"/>
          <w:rtl w:val="0"/>
        </w:rPr>
        <w:t xml:space="preserve">Техничка верификација и претселекција:</w:t>
      </w:r>
      <w:r w:rsidDel="00000000" w:rsidR="00000000" w:rsidRPr="00000000">
        <w:rPr>
          <w:sz w:val="22"/>
          <w:szCs w:val="22"/>
          <w:rtl w:val="0"/>
        </w:rPr>
        <w:t xml:space="preserve"> Во оваа почетна фаза, Хартефакт Фонд (ХФ) врши детална техничка верификација и евалуација на сите доставени предлог-проекти. Целта е да се обезбеди потврда дека апликациите ги исполнуваат основните барања и критериумите за подобност. По верификацијата, внатрешна комисија врши претселекција за идентификација на предлозите што ќе продолжат во следната фаза. Оваа фаза вообичаено трае до 7 работни дена од крајниот рок за поднесување.</w:t>
      </w:r>
    </w:p>
    <w:p w:rsidR="00000000" w:rsidDel="00000000" w:rsidP="00000000" w:rsidRDefault="00000000" w:rsidRPr="00000000" w14:paraId="000000CE">
      <w:pPr>
        <w:ind w:left="720" w:firstLine="0"/>
        <w:jc w:val="both"/>
        <w:rPr>
          <w:sz w:val="22"/>
          <w:szCs w:val="22"/>
        </w:rPr>
      </w:pPr>
      <w:r w:rsidDel="00000000" w:rsidR="00000000" w:rsidRPr="00000000">
        <w:rPr>
          <w:rtl w:val="0"/>
        </w:rPr>
      </w:r>
    </w:p>
    <w:p w:rsidR="00000000" w:rsidDel="00000000" w:rsidP="00000000" w:rsidRDefault="00000000" w:rsidRPr="00000000" w14:paraId="000000CF">
      <w:pPr>
        <w:numPr>
          <w:ilvl w:val="0"/>
          <w:numId w:val="9"/>
        </w:numPr>
        <w:ind w:left="720" w:hanging="360"/>
        <w:jc w:val="both"/>
        <w:rPr>
          <w:sz w:val="22"/>
          <w:szCs w:val="22"/>
        </w:rPr>
      </w:pPr>
      <w:r w:rsidDel="00000000" w:rsidR="00000000" w:rsidRPr="00000000">
        <w:rPr>
          <w:b w:val="1"/>
          <w:bCs w:val="1"/>
          <w:sz w:val="22"/>
          <w:szCs w:val="22"/>
          <w:rtl w:val="0"/>
        </w:rPr>
        <w:t xml:space="preserve">Финална селекција:</w:t>
      </w:r>
      <w:r w:rsidDel="00000000" w:rsidR="00000000" w:rsidRPr="00000000">
        <w:rPr>
          <w:sz w:val="22"/>
          <w:szCs w:val="22"/>
          <w:rtl w:val="0"/>
        </w:rPr>
        <w:t xml:space="preserve"> Втората фаза вклучува детална евалуација на селектираните предлог-проекти од страна на внатрешната комисија на Хартефакт Фонд , со примена на утврдените критериуми за евалуација. Врз основа на оваа евалуација, комисијата препорачува кои предлог-проекти да бидат финансирани. Оваа фаза вообичаено трае до 10 дена.</w:t>
      </w:r>
    </w:p>
    <w:p w:rsidR="00000000" w:rsidDel="00000000" w:rsidP="00000000" w:rsidRDefault="00000000" w:rsidRPr="00000000" w14:paraId="000000D0">
      <w:pPr>
        <w:ind w:left="720" w:firstLine="0"/>
        <w:jc w:val="both"/>
        <w:rPr>
          <w:sz w:val="22"/>
          <w:szCs w:val="22"/>
        </w:rPr>
      </w:pPr>
      <w:r w:rsidDel="00000000" w:rsidR="00000000" w:rsidRPr="00000000">
        <w:rPr>
          <w:rtl w:val="0"/>
        </w:rPr>
      </w:r>
    </w:p>
    <w:p w:rsidR="00000000" w:rsidDel="00000000" w:rsidP="00000000" w:rsidRDefault="00000000" w:rsidRPr="00000000" w14:paraId="000000D1">
      <w:pPr>
        <w:numPr>
          <w:ilvl w:val="0"/>
          <w:numId w:val="9"/>
        </w:numPr>
        <w:ind w:left="720" w:hanging="360"/>
        <w:jc w:val="both"/>
        <w:rPr>
          <w:sz w:val="22"/>
          <w:szCs w:val="22"/>
        </w:rPr>
      </w:pPr>
      <w:r w:rsidDel="00000000" w:rsidR="00000000" w:rsidRPr="00000000">
        <w:rPr>
          <w:b w:val="1"/>
          <w:bCs w:val="1"/>
          <w:sz w:val="22"/>
          <w:szCs w:val="22"/>
          <w:rtl w:val="0"/>
        </w:rPr>
        <w:t xml:space="preserve">Конечно одобрување:</w:t>
      </w:r>
      <w:r w:rsidDel="00000000" w:rsidR="00000000" w:rsidRPr="00000000">
        <w:rPr>
          <w:sz w:val="22"/>
          <w:szCs w:val="22"/>
          <w:rtl w:val="0"/>
        </w:rPr>
        <w:t xml:space="preserve"> Во третата фаза, тимот на проектот „Култура за развој“ ќе ја достави конечната листа на предлог-проекти до донаторот, Швајцарската агенција за развој и соработка (SDC) и до Одборот на Хартефакт Фонд за одобрување. SDC и Одборот на ХФ потоа ќе ја потврдат и верификуваат одлуката во врска со проектите на кои ќе им бидат доделени грантови. Оваа фаза трае до 10 дена.</w:t>
      </w:r>
    </w:p>
    <w:p w:rsidR="00000000" w:rsidDel="00000000" w:rsidP="00000000" w:rsidRDefault="00000000" w:rsidRPr="00000000" w14:paraId="000000D2">
      <w:pPr>
        <w:jc w:val="both"/>
        <w:rPr>
          <w:sz w:val="22"/>
          <w:szCs w:val="22"/>
        </w:rPr>
      </w:pPr>
      <w:r w:rsidDel="00000000" w:rsidR="00000000" w:rsidRPr="00000000">
        <w:rPr>
          <w:rtl w:val="0"/>
        </w:rPr>
      </w:r>
    </w:p>
    <w:p w:rsidR="00000000" w:rsidDel="00000000" w:rsidP="00000000" w:rsidRDefault="00000000" w:rsidRPr="00000000" w14:paraId="000000D3">
      <w:pPr>
        <w:jc w:val="both"/>
        <w:rPr>
          <w:sz w:val="22"/>
          <w:szCs w:val="22"/>
        </w:rPr>
      </w:pPr>
      <w:r w:rsidDel="00000000" w:rsidR="00000000" w:rsidRPr="00000000">
        <w:rPr>
          <w:sz w:val="22"/>
          <w:szCs w:val="22"/>
          <w:rtl w:val="0"/>
        </w:rPr>
        <w:t xml:space="preserve">Предлозите се евалуираат на квартално ниво (април, јули, октомври, јануари). Известување до апликантите кои се пласирани во втората фаза ќе биде испратено во рок од еден месец по завршувањето на секој квартал на евалуација.</w:t>
      </w:r>
    </w:p>
    <w:p w:rsidR="00000000" w:rsidDel="00000000" w:rsidP="00000000" w:rsidRDefault="00000000" w:rsidRPr="00000000" w14:paraId="000000D4">
      <w:pPr>
        <w:jc w:val="both"/>
        <w:rPr>
          <w:sz w:val="22"/>
          <w:szCs w:val="22"/>
        </w:rPr>
      </w:pPr>
      <w:r w:rsidDel="00000000" w:rsidR="00000000" w:rsidRPr="00000000">
        <w:rPr>
          <w:rtl w:val="0"/>
        </w:rPr>
      </w:r>
    </w:p>
    <w:p w:rsidR="00000000" w:rsidDel="00000000" w:rsidP="00000000" w:rsidRDefault="00000000" w:rsidRPr="00000000" w14:paraId="000000D5">
      <w:pPr>
        <w:jc w:val="both"/>
        <w:rPr>
          <w:sz w:val="22"/>
          <w:szCs w:val="22"/>
        </w:rPr>
      </w:pPr>
      <w:r w:rsidDel="00000000" w:rsidR="00000000" w:rsidRPr="00000000">
        <w:rPr>
          <w:sz w:val="22"/>
          <w:szCs w:val="22"/>
          <w:rtl w:val="0"/>
        </w:rPr>
        <w:t xml:space="preserve">Апликантите чиишто проекти се одобрени за финансирање ќе бидат информирани прво преку е-пошта, а листата на поддржани проекти потоа ќе биде објавена на веб-страницата на ХФ.</w:t>
      </w:r>
    </w:p>
    <w:p w:rsidR="00000000" w:rsidDel="00000000" w:rsidP="00000000" w:rsidRDefault="00000000" w:rsidRPr="00000000" w14:paraId="000000D6">
      <w:pPr>
        <w:jc w:val="both"/>
        <w:rPr>
          <w:b w:val="1"/>
          <w:bCs w:val="1"/>
          <w:sz w:val="22"/>
          <w:szCs w:val="22"/>
        </w:rPr>
      </w:pPr>
      <w:r w:rsidDel="00000000" w:rsidR="00000000" w:rsidRPr="00000000">
        <w:rPr>
          <w:rtl w:val="0"/>
        </w:rPr>
      </w:r>
    </w:p>
    <w:p w:rsidR="00000000" w:rsidDel="00000000" w:rsidP="00000000" w:rsidRDefault="00000000" w:rsidRPr="00000000" w14:paraId="000000D7">
      <w:pPr>
        <w:jc w:val="both"/>
        <w:rPr>
          <w:b w:val="1"/>
          <w:bCs w:val="1"/>
          <w:sz w:val="22"/>
          <w:szCs w:val="22"/>
        </w:rPr>
      </w:pPr>
      <w:r w:rsidDel="00000000" w:rsidR="00000000" w:rsidRPr="00000000">
        <w:rPr>
          <w:rtl w:val="0"/>
        </w:rPr>
      </w:r>
    </w:p>
    <w:p w:rsidR="00000000" w:rsidDel="00000000" w:rsidP="00000000" w:rsidRDefault="00000000" w:rsidRPr="00000000" w14:paraId="000000D8">
      <w:pPr>
        <w:jc w:val="both"/>
        <w:rPr>
          <w:b w:val="1"/>
          <w:bCs w:val="1"/>
          <w:sz w:val="22"/>
          <w:szCs w:val="22"/>
        </w:rPr>
      </w:pPr>
      <w:r w:rsidDel="00000000" w:rsidR="00000000" w:rsidRPr="00000000">
        <w:rPr>
          <w:b w:val="1"/>
          <w:bCs w:val="1"/>
          <w:sz w:val="22"/>
          <w:szCs w:val="22"/>
          <w:rtl w:val="0"/>
        </w:rPr>
        <w:t xml:space="preserve">Критериуми за евалуација на предлог-проектите</w:t>
      </w:r>
    </w:p>
    <w:p w:rsidR="00000000" w:rsidDel="00000000" w:rsidP="00000000" w:rsidRDefault="00000000" w:rsidRPr="00000000" w14:paraId="000000D9">
      <w:pPr>
        <w:jc w:val="both"/>
        <w:rPr>
          <w:b w:val="1"/>
          <w:bCs w:val="1"/>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3238"/>
        <w:gridCol w:w="4454"/>
        <w:gridCol w:w="1123"/>
        <w:tblGridChange w:id="0">
          <w:tblGrid>
            <w:gridCol w:w="535"/>
            <w:gridCol w:w="3238"/>
            <w:gridCol w:w="4454"/>
            <w:gridCol w:w="1123"/>
          </w:tblGrid>
        </w:tblGridChange>
      </w:tblGrid>
      <w:tr>
        <w:trPr>
          <w:cantSplit w:val="0"/>
          <w:tblHeader w:val="0"/>
        </w:trPr>
        <w:tc>
          <w:tcPr/>
          <w:p w:rsidR="00000000" w:rsidDel="00000000" w:rsidP="00000000" w:rsidRDefault="00000000" w:rsidRPr="00000000" w14:paraId="000000DA">
            <w:pPr>
              <w:jc w:val="center"/>
              <w:rPr>
                <w:b w:val="1"/>
                <w:bCs w:val="1"/>
                <w:sz w:val="22"/>
                <w:szCs w:val="22"/>
              </w:rPr>
            </w:pPr>
            <w:r w:rsidDel="00000000" w:rsidR="00000000" w:rsidRPr="00000000">
              <w:rPr>
                <w:b w:val="1"/>
                <w:bCs w:val="1"/>
                <w:sz w:val="22"/>
                <w:szCs w:val="22"/>
                <w:rtl w:val="0"/>
              </w:rPr>
              <w:t xml:space="preserve">Бр.</w:t>
            </w:r>
          </w:p>
        </w:tc>
        <w:tc>
          <w:tcPr/>
          <w:p w:rsidR="00000000" w:rsidDel="00000000" w:rsidP="00000000" w:rsidRDefault="00000000" w:rsidRPr="00000000" w14:paraId="000000DB">
            <w:pPr>
              <w:jc w:val="center"/>
              <w:rPr>
                <w:b w:val="1"/>
                <w:bCs w:val="1"/>
                <w:sz w:val="22"/>
                <w:szCs w:val="22"/>
              </w:rPr>
            </w:pPr>
            <w:r w:rsidDel="00000000" w:rsidR="00000000" w:rsidRPr="00000000">
              <w:rPr>
                <w:b w:val="1"/>
                <w:bCs w:val="1"/>
                <w:sz w:val="22"/>
                <w:szCs w:val="22"/>
                <w:rtl w:val="0"/>
              </w:rPr>
              <w:t xml:space="preserve">Критериуми </w:t>
            </w:r>
          </w:p>
        </w:tc>
        <w:tc>
          <w:tcPr/>
          <w:p w:rsidR="00000000" w:rsidDel="00000000" w:rsidP="00000000" w:rsidRDefault="00000000" w:rsidRPr="00000000" w14:paraId="000000DC">
            <w:pPr>
              <w:jc w:val="center"/>
              <w:rPr>
                <w:b w:val="1"/>
                <w:bCs w:val="1"/>
                <w:sz w:val="22"/>
                <w:szCs w:val="22"/>
              </w:rPr>
            </w:pPr>
            <w:r w:rsidDel="00000000" w:rsidR="00000000" w:rsidRPr="00000000">
              <w:rPr>
                <w:b w:val="1"/>
                <w:bCs w:val="1"/>
                <w:sz w:val="22"/>
                <w:szCs w:val="22"/>
                <w:rtl w:val="0"/>
              </w:rPr>
              <w:t xml:space="preserve">Опис </w:t>
            </w:r>
          </w:p>
        </w:tc>
        <w:tc>
          <w:tcPr/>
          <w:p w:rsidR="00000000" w:rsidDel="00000000" w:rsidP="00000000" w:rsidRDefault="00000000" w:rsidRPr="00000000" w14:paraId="000000DD">
            <w:pPr>
              <w:jc w:val="center"/>
              <w:rPr>
                <w:b w:val="1"/>
                <w:bCs w:val="1"/>
                <w:sz w:val="22"/>
                <w:szCs w:val="22"/>
              </w:rPr>
            </w:pPr>
            <w:r w:rsidDel="00000000" w:rsidR="00000000" w:rsidRPr="00000000">
              <w:rPr>
                <w:b w:val="1"/>
                <w:bCs w:val="1"/>
                <w:sz w:val="22"/>
                <w:szCs w:val="22"/>
                <w:rtl w:val="0"/>
              </w:rPr>
              <w:t xml:space="preserve">Максимални поени</w:t>
            </w:r>
          </w:p>
        </w:tc>
      </w:tr>
      <w:tr>
        <w:trPr>
          <w:cantSplit w:val="0"/>
          <w:tblHeader w:val="0"/>
        </w:trPr>
        <w:tc>
          <w:tcPr/>
          <w:p w:rsidR="00000000" w:rsidDel="00000000" w:rsidP="00000000" w:rsidRDefault="00000000" w:rsidRPr="00000000" w14:paraId="000000DE">
            <w:pPr>
              <w:jc w:val="both"/>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0DF">
            <w:pPr>
              <w:jc w:val="both"/>
              <w:rPr>
                <w:sz w:val="22"/>
                <w:szCs w:val="22"/>
              </w:rPr>
            </w:pPr>
            <w:r w:rsidDel="00000000" w:rsidR="00000000" w:rsidRPr="00000000">
              <w:rPr>
                <w:sz w:val="22"/>
                <w:szCs w:val="22"/>
                <w:rtl w:val="0"/>
              </w:rPr>
              <w:t xml:space="preserve">Покажана потреба или интерес</w:t>
            </w:r>
          </w:p>
        </w:tc>
        <w:tc>
          <w:tcPr/>
          <w:p w:rsidR="00000000" w:rsidDel="00000000" w:rsidP="00000000" w:rsidRDefault="00000000" w:rsidRPr="00000000" w14:paraId="000000E0">
            <w:pPr>
              <w:jc w:val="both"/>
              <w:rPr>
                <w:sz w:val="22"/>
                <w:szCs w:val="22"/>
              </w:rPr>
            </w:pPr>
            <w:r w:rsidDel="00000000" w:rsidR="00000000" w:rsidRPr="00000000">
              <w:rPr>
                <w:sz w:val="22"/>
                <w:szCs w:val="22"/>
                <w:rtl w:val="0"/>
              </w:rPr>
              <w:t xml:space="preserve">- Јасно оправдани причини за спроведување на моделот на размена на знаење преку работа (во врска со капацитетите на организацијата и искуството на кандидатот/експертот)</w:t>
            </w:r>
          </w:p>
        </w:tc>
        <w:tc>
          <w:tcPr/>
          <w:p w:rsidR="00000000" w:rsidDel="00000000" w:rsidP="00000000" w:rsidRDefault="00000000" w:rsidRPr="00000000" w14:paraId="000000E1">
            <w:pPr>
              <w:jc w:val="center"/>
              <w:rPr>
                <w:sz w:val="22"/>
                <w:szCs w:val="22"/>
              </w:rPr>
            </w:pPr>
            <w:r w:rsidDel="00000000" w:rsidR="00000000" w:rsidRPr="00000000">
              <w:rPr>
                <w:sz w:val="22"/>
                <w:szCs w:val="22"/>
                <w:rtl w:val="0"/>
              </w:rPr>
              <w:t xml:space="preserve">4</w:t>
            </w:r>
          </w:p>
        </w:tc>
      </w:tr>
      <w:tr>
        <w:trPr>
          <w:cantSplit w:val="0"/>
          <w:tblHeader w:val="0"/>
        </w:trPr>
        <w:tc>
          <w:tcPr/>
          <w:p w:rsidR="00000000" w:rsidDel="00000000" w:rsidP="00000000" w:rsidRDefault="00000000" w:rsidRPr="00000000" w14:paraId="000000E2">
            <w:pPr>
              <w:jc w:val="both"/>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0E3">
            <w:pPr>
              <w:jc w:val="both"/>
              <w:rPr>
                <w:sz w:val="22"/>
                <w:szCs w:val="22"/>
              </w:rPr>
            </w:pPr>
            <w:r w:rsidDel="00000000" w:rsidR="00000000" w:rsidRPr="00000000">
              <w:rPr>
                <w:sz w:val="22"/>
                <w:szCs w:val="22"/>
                <w:rtl w:val="0"/>
              </w:rPr>
              <w:t xml:space="preserve">Квалитет на предложените активности</w:t>
            </w:r>
          </w:p>
        </w:tc>
        <w:tc>
          <w:tcPr/>
          <w:p w:rsidR="00000000" w:rsidDel="00000000" w:rsidP="00000000" w:rsidRDefault="00000000" w:rsidRPr="00000000" w14:paraId="000000E4">
            <w:pPr>
              <w:jc w:val="both"/>
              <w:rPr>
                <w:sz w:val="22"/>
                <w:szCs w:val="22"/>
              </w:rPr>
            </w:pPr>
            <w:r w:rsidDel="00000000" w:rsidR="00000000" w:rsidRPr="00000000">
              <w:rPr>
                <w:sz w:val="22"/>
                <w:szCs w:val="22"/>
                <w:rtl w:val="0"/>
              </w:rPr>
              <w:t xml:space="preserve">- Јасно опишани активности коишто ќе се спроведат за време на периодот на размена на знаење преку работа, како и планираната размена помеѓу организацијата домаќин и кандидатот/експертот.</w:t>
            </w:r>
          </w:p>
        </w:tc>
        <w:tc>
          <w:tcPr/>
          <w:p w:rsidR="00000000" w:rsidDel="00000000" w:rsidP="00000000" w:rsidRDefault="00000000" w:rsidRPr="00000000" w14:paraId="000000E5">
            <w:pPr>
              <w:jc w:val="center"/>
              <w:rPr>
                <w:sz w:val="22"/>
                <w:szCs w:val="22"/>
              </w:rPr>
            </w:pPr>
            <w:r w:rsidDel="00000000" w:rsidR="00000000" w:rsidRPr="00000000">
              <w:rPr>
                <w:sz w:val="22"/>
                <w:szCs w:val="22"/>
                <w:rtl w:val="0"/>
              </w:rPr>
              <w:t xml:space="preserve">4</w:t>
            </w:r>
          </w:p>
        </w:tc>
      </w:tr>
      <w:tr>
        <w:trPr>
          <w:cantSplit w:val="0"/>
          <w:tblHeader w:val="0"/>
        </w:trPr>
        <w:tc>
          <w:tcPr/>
          <w:p w:rsidR="00000000" w:rsidDel="00000000" w:rsidP="00000000" w:rsidRDefault="00000000" w:rsidRPr="00000000" w14:paraId="000000E6">
            <w:pPr>
              <w:jc w:val="both"/>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0E7">
            <w:pPr>
              <w:jc w:val="both"/>
              <w:rPr>
                <w:sz w:val="22"/>
                <w:szCs w:val="22"/>
              </w:rPr>
            </w:pPr>
            <w:r w:rsidDel="00000000" w:rsidR="00000000" w:rsidRPr="00000000">
              <w:rPr>
                <w:sz w:val="22"/>
                <w:szCs w:val="22"/>
                <w:rtl w:val="0"/>
              </w:rPr>
              <w:t xml:space="preserve">Финансии и организација</w:t>
            </w:r>
          </w:p>
        </w:tc>
        <w:tc>
          <w:tcPr/>
          <w:p w:rsidR="00000000" w:rsidDel="00000000" w:rsidP="00000000" w:rsidRDefault="00000000" w:rsidRPr="00000000" w14:paraId="000000E8">
            <w:pPr>
              <w:jc w:val="both"/>
              <w:rPr>
                <w:sz w:val="22"/>
                <w:szCs w:val="22"/>
              </w:rPr>
            </w:pPr>
            <w:r w:rsidDel="00000000" w:rsidR="00000000" w:rsidRPr="00000000">
              <w:rPr>
                <w:sz w:val="22"/>
                <w:szCs w:val="22"/>
                <w:rtl w:val="0"/>
              </w:rPr>
              <w:t xml:space="preserve">- Финансиска и организациска изводливост на предложената размена.</w:t>
            </w:r>
          </w:p>
          <w:p w:rsidR="00000000" w:rsidDel="00000000" w:rsidP="00000000" w:rsidRDefault="00000000" w:rsidRPr="00000000" w14:paraId="000000E9">
            <w:pPr>
              <w:jc w:val="both"/>
              <w:rPr>
                <w:sz w:val="22"/>
                <w:szCs w:val="22"/>
              </w:rPr>
            </w:pPr>
            <w:r w:rsidDel="00000000" w:rsidR="00000000" w:rsidRPr="00000000">
              <w:rPr>
                <w:rtl w:val="0"/>
              </w:rPr>
            </w:r>
          </w:p>
        </w:tc>
        <w:tc>
          <w:tcPr/>
          <w:p w:rsidR="00000000" w:rsidDel="00000000" w:rsidP="00000000" w:rsidRDefault="00000000" w:rsidRPr="00000000" w14:paraId="000000EA">
            <w:pPr>
              <w:jc w:val="center"/>
              <w:rPr>
                <w:sz w:val="22"/>
                <w:szCs w:val="22"/>
              </w:rPr>
            </w:pPr>
            <w:r w:rsidDel="00000000" w:rsidR="00000000" w:rsidRPr="00000000">
              <w:rPr>
                <w:sz w:val="22"/>
                <w:szCs w:val="22"/>
                <w:rtl w:val="0"/>
              </w:rPr>
              <w:t xml:space="preserve">2</w:t>
            </w:r>
          </w:p>
        </w:tc>
      </w:tr>
      <w:tr>
        <w:trPr>
          <w:cantSplit w:val="0"/>
          <w:tblHeader w:val="0"/>
        </w:trPr>
        <w:tc>
          <w:tcPr/>
          <w:p w:rsidR="00000000" w:rsidDel="00000000" w:rsidP="00000000" w:rsidRDefault="00000000" w:rsidRPr="00000000" w14:paraId="000000EB">
            <w:pPr>
              <w:jc w:val="both"/>
              <w:rPr>
                <w:sz w:val="22"/>
                <w:szCs w:val="22"/>
              </w:rPr>
            </w:pPr>
            <w:r w:rsidDel="00000000" w:rsidR="00000000" w:rsidRPr="00000000">
              <w:rPr>
                <w:rtl w:val="0"/>
              </w:rPr>
            </w:r>
          </w:p>
        </w:tc>
        <w:tc>
          <w:tcPr/>
          <w:p w:rsidR="00000000" w:rsidDel="00000000" w:rsidP="00000000" w:rsidRDefault="00000000" w:rsidRPr="00000000" w14:paraId="000000EC">
            <w:pPr>
              <w:jc w:val="both"/>
              <w:rPr>
                <w:sz w:val="22"/>
                <w:szCs w:val="22"/>
              </w:rPr>
            </w:pPr>
            <w:r w:rsidDel="00000000" w:rsidR="00000000" w:rsidRPr="00000000">
              <w:rPr>
                <w:rtl w:val="0"/>
              </w:rPr>
            </w:r>
          </w:p>
        </w:tc>
        <w:tc>
          <w:tcPr/>
          <w:p w:rsidR="00000000" w:rsidDel="00000000" w:rsidP="00000000" w:rsidRDefault="00000000" w:rsidRPr="00000000" w14:paraId="000000ED">
            <w:pPr>
              <w:jc w:val="both"/>
              <w:rPr>
                <w:sz w:val="22"/>
                <w:szCs w:val="22"/>
              </w:rPr>
            </w:pPr>
            <w:r w:rsidDel="00000000" w:rsidR="00000000" w:rsidRPr="00000000">
              <w:rPr>
                <w:sz w:val="22"/>
                <w:szCs w:val="22"/>
                <w:rtl w:val="0"/>
              </w:rPr>
              <w:t xml:space="preserve">Minimum number of points: 70%</w:t>
            </w:r>
          </w:p>
        </w:tc>
        <w:tc>
          <w:tcPr/>
          <w:p w:rsidR="00000000" w:rsidDel="00000000" w:rsidP="00000000" w:rsidRDefault="00000000" w:rsidRPr="00000000" w14:paraId="000000EE">
            <w:pPr>
              <w:jc w:val="both"/>
              <w:rPr>
                <w:b w:val="1"/>
                <w:bCs w:val="1"/>
                <w:sz w:val="22"/>
                <w:szCs w:val="22"/>
              </w:rPr>
            </w:pPr>
            <w:r w:rsidDel="00000000" w:rsidR="00000000" w:rsidRPr="00000000">
              <w:rPr>
                <w:b w:val="1"/>
                <w:bCs w:val="1"/>
                <w:sz w:val="22"/>
                <w:szCs w:val="22"/>
                <w:rtl w:val="0"/>
              </w:rPr>
              <w:t xml:space="preserve">Total 10</w:t>
            </w:r>
          </w:p>
        </w:tc>
      </w:tr>
    </w:tbl>
    <w:p w:rsidR="00000000" w:rsidDel="00000000" w:rsidP="00000000" w:rsidRDefault="00000000" w:rsidRPr="00000000" w14:paraId="000000EF">
      <w:pPr>
        <w:jc w:val="both"/>
        <w:rPr>
          <w:b w:val="1"/>
          <w:bCs w:val="1"/>
          <w:sz w:val="22"/>
          <w:szCs w:val="22"/>
        </w:rPr>
      </w:pPr>
      <w:r w:rsidDel="00000000" w:rsidR="00000000" w:rsidRPr="00000000">
        <w:rPr>
          <w:rtl w:val="0"/>
        </w:rPr>
      </w:r>
    </w:p>
    <w:p w:rsidR="00000000" w:rsidDel="00000000" w:rsidP="00000000" w:rsidRDefault="00000000" w:rsidRPr="00000000" w14:paraId="000000F0">
      <w:pPr>
        <w:jc w:val="both"/>
        <w:rPr>
          <w:b w:val="1"/>
          <w:bCs w:val="1"/>
          <w:sz w:val="22"/>
          <w:szCs w:val="22"/>
        </w:rPr>
      </w:pPr>
      <w:r w:rsidDel="00000000" w:rsidR="00000000" w:rsidRPr="00000000">
        <w:rPr>
          <w:rtl w:val="0"/>
        </w:rPr>
      </w:r>
    </w:p>
    <w:p w:rsidR="00000000" w:rsidDel="00000000" w:rsidP="00000000" w:rsidRDefault="00000000" w:rsidRPr="00000000" w14:paraId="000000F1">
      <w:pPr>
        <w:jc w:val="both"/>
        <w:rPr>
          <w:b w:val="1"/>
          <w:bCs w:val="1"/>
          <w:sz w:val="22"/>
          <w:szCs w:val="22"/>
        </w:rPr>
      </w:pPr>
      <w:r w:rsidDel="00000000" w:rsidR="00000000" w:rsidRPr="00000000">
        <w:rPr>
          <w:b w:val="1"/>
          <w:bCs w:val="1"/>
          <w:sz w:val="22"/>
          <w:szCs w:val="22"/>
          <w:rtl w:val="0"/>
        </w:rPr>
        <w:t xml:space="preserve">Можност за ре-евалуација на предлог-проектите</w:t>
      </w:r>
    </w:p>
    <w:p w:rsidR="00000000" w:rsidDel="00000000" w:rsidP="00000000" w:rsidRDefault="00000000" w:rsidRPr="00000000" w14:paraId="000000F2">
      <w:pPr>
        <w:jc w:val="both"/>
        <w:rPr>
          <w:sz w:val="22"/>
          <w:szCs w:val="22"/>
        </w:rPr>
      </w:pPr>
      <w:r w:rsidDel="00000000" w:rsidR="00000000" w:rsidRPr="00000000">
        <w:rPr>
          <w:sz w:val="22"/>
          <w:szCs w:val="22"/>
          <w:rtl w:val="0"/>
        </w:rPr>
        <w:br w:type="textWrapping"/>
        <w:t xml:space="preserve">Доколку апликантот смета дека настанала значителна грешка или неправилност при процесот на селекција, може да поднесе </w:t>
      </w:r>
      <w:r w:rsidDel="00000000" w:rsidR="00000000" w:rsidRPr="00000000">
        <w:rPr>
          <w:b w:val="1"/>
          <w:bCs w:val="1"/>
          <w:i w:val="1"/>
          <w:iCs w:val="1"/>
          <w:sz w:val="22"/>
          <w:szCs w:val="22"/>
          <w:rtl w:val="0"/>
        </w:rPr>
        <w:t xml:space="preserve">образложено</w:t>
      </w:r>
      <w:r w:rsidDel="00000000" w:rsidR="00000000" w:rsidRPr="00000000">
        <w:rPr>
          <w:sz w:val="22"/>
          <w:szCs w:val="22"/>
          <w:rtl w:val="0"/>
        </w:rPr>
        <w:t xml:space="preserve"> барање до Хартефакт Фонд за преглед на евалуацијата во рок од 5 дена од добивањето на известувањето, на следната адреса: </w:t>
      </w:r>
      <w:hyperlink r:id="rId10">
        <w:r w:rsidDel="00000000" w:rsidR="00000000" w:rsidRPr="00000000">
          <w:rPr>
            <w:b w:val="1"/>
            <w:bCs w:val="1"/>
            <w:color w:val="0563c1"/>
            <w:sz w:val="22"/>
            <w:szCs w:val="22"/>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F3">
      <w:pPr>
        <w:jc w:val="both"/>
        <w:rPr>
          <w:sz w:val="22"/>
          <w:szCs w:val="22"/>
        </w:rPr>
      </w:pPr>
      <w:r w:rsidDel="00000000" w:rsidR="00000000" w:rsidRPr="00000000">
        <w:rPr>
          <w:rtl w:val="0"/>
        </w:rPr>
      </w:r>
    </w:p>
    <w:p w:rsidR="00000000" w:rsidDel="00000000" w:rsidP="00000000" w:rsidRDefault="00000000" w:rsidRPr="00000000" w14:paraId="000000F4">
      <w:pPr>
        <w:jc w:val="both"/>
        <w:rPr>
          <w:sz w:val="22"/>
          <w:szCs w:val="22"/>
        </w:rPr>
      </w:pPr>
      <w:r w:rsidDel="00000000" w:rsidR="00000000" w:rsidRPr="00000000">
        <w:rPr>
          <w:sz w:val="22"/>
          <w:szCs w:val="22"/>
          <w:rtl w:val="0"/>
        </w:rPr>
        <w:t xml:space="preserve">Услови за разгледување на барањето:</w:t>
      </w:r>
    </w:p>
    <w:p w:rsidR="00000000" w:rsidDel="00000000" w:rsidP="00000000" w:rsidRDefault="00000000" w:rsidRPr="00000000" w14:paraId="000000F5">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Барањата мора да бидат поврзани со процесот на евалуација, проверката на подобноста или соодветноста. Во овој поглед, барањето на апликантот треба да ги прикаже потребните елементи коишто покажуваат фактичка грешка или очигледна грешка во оценувањето (како што е недостаток на кохерентност помеѓу поените и коментарите), процедурални неправилности (како што се недостиг на оправдување или несоодветно оправдување за заклучоците или постоење на конфликт на интереси). Едноставно повторување на содржината на предлог-проектот, или несогласување со резултатот и/или оправданоста на евалуацијата, нема да се разгледуваат.</w:t>
      </w: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ind w:left="720" w:firstLine="0"/>
        <w:jc w:val="both"/>
        <w:rPr>
          <w:sz w:val="22"/>
          <w:szCs w:val="22"/>
        </w:rPr>
      </w:pPr>
      <w:r w:rsidDel="00000000" w:rsidR="00000000" w:rsidRPr="00000000">
        <w:rPr>
          <w:rtl w:val="0"/>
        </w:rPr>
      </w:r>
    </w:p>
    <w:p w:rsidR="00000000" w:rsidDel="00000000" w:rsidP="00000000" w:rsidRDefault="00000000" w:rsidRPr="00000000" w14:paraId="000000F7">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Барањето нема автоматски да предизвика делумна или целосна ре-евалуација на предлог-проектот. Повторна евалуација ќе се изврши само ако барањето обезбеди докази дека процесот на селекција бил компромитиран поради процедурални неправилности и/или фактички грешки или очигледна грешка во оценувањето којашто влијае врз конечната одлука за финансирање на предлогот.</w:t>
      </w: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ind w:left="720" w:firstLine="0"/>
        <w:jc w:val="both"/>
        <w:rPr>
          <w:sz w:val="22"/>
          <w:szCs w:val="22"/>
        </w:rPr>
      </w:pPr>
      <w:r w:rsidDel="00000000" w:rsidR="00000000" w:rsidRPr="00000000">
        <w:rPr>
          <w:rtl w:val="0"/>
        </w:rPr>
      </w:r>
    </w:p>
    <w:p w:rsidR="00000000" w:rsidDel="00000000" w:rsidP="00000000" w:rsidRDefault="00000000" w:rsidRPr="00000000" w14:paraId="000000F9">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Барањето мора да биде поткрепено со најмногу 2000 знаци (1 страница) и треба да ги содржи информациите за контакт на апликантот, како и насловот на предлог-проектот и единствениот референтен број.</w:t>
      </w:r>
      <w:r w:rsidDel="00000000" w:rsidR="00000000" w:rsidRPr="00000000">
        <w:rPr>
          <w:rtl w:val="0"/>
        </w:rPr>
      </w:r>
    </w:p>
    <w:p w:rsidR="00000000" w:rsidDel="00000000" w:rsidP="00000000" w:rsidRDefault="00000000" w:rsidRPr="00000000" w14:paraId="000000FA">
      <w:pPr>
        <w:jc w:val="both"/>
        <w:rPr>
          <w:sz w:val="22"/>
          <w:szCs w:val="22"/>
        </w:rPr>
      </w:pPr>
      <w:r w:rsidDel="00000000" w:rsidR="00000000" w:rsidRPr="00000000">
        <w:rPr>
          <w:rtl w:val="0"/>
        </w:rPr>
      </w:r>
    </w:p>
    <w:p w:rsidR="00000000" w:rsidDel="00000000" w:rsidP="00000000" w:rsidRDefault="00000000" w:rsidRPr="00000000" w14:paraId="000000FB">
      <w:pPr>
        <w:jc w:val="both"/>
        <w:rPr>
          <w:b w:val="1"/>
          <w:bCs w:val="1"/>
          <w:sz w:val="22"/>
          <w:szCs w:val="22"/>
        </w:rPr>
      </w:pPr>
      <w:r w:rsidDel="00000000" w:rsidR="00000000" w:rsidRPr="00000000">
        <w:rPr>
          <w:b w:val="1"/>
          <w:bCs w:val="1"/>
          <w:sz w:val="22"/>
          <w:szCs w:val="22"/>
          <w:rtl w:val="0"/>
        </w:rPr>
        <w:t xml:space="preserve">V. СПРОВЕДУВАЊЕ НА ПРОЕКТОТ И ИЗВЕСТУВАЊЕ</w:t>
      </w:r>
    </w:p>
    <w:p w:rsidR="00000000" w:rsidDel="00000000" w:rsidP="00000000" w:rsidRDefault="00000000" w:rsidRPr="00000000" w14:paraId="000000FC">
      <w:pPr>
        <w:jc w:val="both"/>
        <w:rPr>
          <w:b w:val="1"/>
          <w:bCs w:val="1"/>
          <w:sz w:val="22"/>
          <w:szCs w:val="22"/>
        </w:rPr>
      </w:pPr>
      <w:r w:rsidDel="00000000" w:rsidR="00000000" w:rsidRPr="00000000">
        <w:rPr>
          <w:rtl w:val="0"/>
        </w:rPr>
      </w:r>
    </w:p>
    <w:p w:rsidR="00000000" w:rsidDel="00000000" w:rsidP="00000000" w:rsidRDefault="00000000" w:rsidRPr="00000000" w14:paraId="000000FD">
      <w:pPr>
        <w:jc w:val="both"/>
        <w:rPr>
          <w:sz w:val="22"/>
          <w:szCs w:val="22"/>
        </w:rPr>
      </w:pPr>
      <w:r w:rsidDel="00000000" w:rsidR="00000000" w:rsidRPr="00000000">
        <w:rPr>
          <w:sz w:val="22"/>
          <w:szCs w:val="22"/>
          <w:rtl w:val="0"/>
        </w:rPr>
        <w:t xml:space="preserve">Тимот на проектот „Култура за развој“ е одговорен за поддршка на спроведувањето на грантови одобрени за финансирање, како и за нивна евалуација и следење.</w:t>
      </w:r>
    </w:p>
    <w:p w:rsidR="00000000" w:rsidDel="00000000" w:rsidP="00000000" w:rsidRDefault="00000000" w:rsidRPr="00000000" w14:paraId="000000FE">
      <w:pPr>
        <w:jc w:val="both"/>
        <w:rPr>
          <w:sz w:val="22"/>
          <w:szCs w:val="22"/>
        </w:rPr>
      </w:pPr>
      <w:r w:rsidDel="00000000" w:rsidR="00000000" w:rsidRPr="00000000">
        <w:rPr>
          <w:rtl w:val="0"/>
        </w:rPr>
      </w:r>
    </w:p>
    <w:p w:rsidR="00000000" w:rsidDel="00000000" w:rsidP="00000000" w:rsidRDefault="00000000" w:rsidRPr="00000000" w14:paraId="000000FF">
      <w:pPr>
        <w:jc w:val="both"/>
        <w:rPr>
          <w:sz w:val="22"/>
          <w:szCs w:val="22"/>
        </w:rPr>
      </w:pPr>
      <w:r w:rsidDel="00000000" w:rsidR="00000000" w:rsidRPr="00000000">
        <w:rPr>
          <w:sz w:val="22"/>
          <w:szCs w:val="22"/>
          <w:rtl w:val="0"/>
        </w:rPr>
        <w:t xml:space="preserve">Апликантите чиишто проекти се одобрени за финансирање се обврзани да учествуваат во Обуката за спроведување проекти организирана од ХФ веднаш по потпишувањето на Договорот за за грант. Доколку апликантот не учествува во обуката и нема оправдана причина за тоа, процесот на потпишување на Договорот може да се прекине.</w:t>
      </w:r>
    </w:p>
    <w:p w:rsidR="00000000" w:rsidDel="00000000" w:rsidP="00000000" w:rsidRDefault="00000000" w:rsidRPr="00000000" w14:paraId="00000100">
      <w:pPr>
        <w:jc w:val="both"/>
        <w:rPr>
          <w:sz w:val="22"/>
          <w:szCs w:val="22"/>
        </w:rPr>
      </w:pPr>
      <w:r w:rsidDel="00000000" w:rsidR="00000000" w:rsidRPr="00000000">
        <w:rPr>
          <w:rtl w:val="0"/>
        </w:rPr>
      </w:r>
    </w:p>
    <w:p w:rsidR="00000000" w:rsidDel="00000000" w:rsidP="00000000" w:rsidRDefault="00000000" w:rsidRPr="00000000" w14:paraId="00000101">
      <w:pPr>
        <w:jc w:val="both"/>
        <w:rPr>
          <w:sz w:val="22"/>
          <w:szCs w:val="22"/>
        </w:rPr>
      </w:pPr>
      <w:r w:rsidDel="00000000" w:rsidR="00000000" w:rsidRPr="00000000">
        <w:rPr>
          <w:sz w:val="22"/>
          <w:szCs w:val="22"/>
          <w:rtl w:val="0"/>
        </w:rPr>
        <w:t xml:space="preserve">Апликантите чиишто проекти се одобрени за финансирање мора да се придржуваат до насоките и правилата за спроведување, управување и комуникација на проектите, коишто ќе им бидат доставени како дел од договорната документација за грант.</w:t>
      </w:r>
    </w:p>
    <w:p w:rsidR="00000000" w:rsidDel="00000000" w:rsidP="00000000" w:rsidRDefault="00000000" w:rsidRPr="00000000" w14:paraId="00000102">
      <w:pPr>
        <w:jc w:val="both"/>
        <w:rPr>
          <w:sz w:val="22"/>
          <w:szCs w:val="22"/>
        </w:rPr>
      </w:pPr>
      <w:r w:rsidDel="00000000" w:rsidR="00000000" w:rsidRPr="00000000">
        <w:rPr>
          <w:rtl w:val="0"/>
        </w:rPr>
      </w:r>
    </w:p>
    <w:p w:rsidR="00000000" w:rsidDel="00000000" w:rsidP="00000000" w:rsidRDefault="00000000" w:rsidRPr="00000000" w14:paraId="00000103">
      <w:pPr>
        <w:jc w:val="both"/>
        <w:rPr>
          <w:sz w:val="22"/>
          <w:szCs w:val="22"/>
        </w:rPr>
      </w:pPr>
      <w:r w:rsidDel="00000000" w:rsidR="00000000" w:rsidRPr="00000000">
        <w:rPr>
          <w:sz w:val="22"/>
          <w:szCs w:val="22"/>
          <w:rtl w:val="0"/>
        </w:rPr>
        <w:t xml:space="preserve">Поддржаните организации-домаќини се обврзани да поднесат финансиски и наративни извештаи во рок од еден месец по размената на знаење преку работа.</w:t>
      </w:r>
    </w:p>
    <w:p w:rsidR="00000000" w:rsidDel="00000000" w:rsidP="00000000" w:rsidRDefault="00000000" w:rsidRPr="00000000" w14:paraId="00000104">
      <w:pPr>
        <w:jc w:val="both"/>
        <w:rPr>
          <w:sz w:val="22"/>
          <w:szCs w:val="22"/>
        </w:rPr>
      </w:pPr>
      <w:r w:rsidDel="00000000" w:rsidR="00000000" w:rsidRPr="00000000">
        <w:rPr>
          <w:rtl w:val="0"/>
        </w:rPr>
      </w:r>
    </w:p>
    <w:p w:rsidR="00000000" w:rsidDel="00000000" w:rsidP="00000000" w:rsidRDefault="00000000" w:rsidRPr="00000000" w14:paraId="00000105">
      <w:pPr>
        <w:jc w:val="both"/>
        <w:rPr>
          <w:sz w:val="22"/>
          <w:szCs w:val="22"/>
        </w:rPr>
      </w:pPr>
      <w:r w:rsidDel="00000000" w:rsidR="00000000" w:rsidRPr="00000000">
        <w:rPr>
          <w:sz w:val="22"/>
          <w:szCs w:val="22"/>
          <w:rtl w:val="0"/>
        </w:rPr>
        <w:t xml:space="preserve">Наративниот извештај треба да вклучува:</w:t>
      </w:r>
    </w:p>
    <w:p w:rsidR="00000000" w:rsidDel="00000000" w:rsidP="00000000" w:rsidRDefault="00000000" w:rsidRPr="00000000" w14:paraId="00000106">
      <w:pPr>
        <w:jc w:val="both"/>
        <w:rPr>
          <w:sz w:val="22"/>
          <w:szCs w:val="22"/>
        </w:rPr>
      </w:pP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Јасен опис на знаењето и вештините стекнати за време на размената на знаење преку работа;</w:t>
      </w:r>
    </w:p>
    <w:p w:rsidR="00000000" w:rsidDel="00000000" w:rsidP="00000000" w:rsidRDefault="00000000" w:rsidRPr="00000000" w14:paraId="0000010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Објаснување како искуството придонело за развој на вештиниte и капацитети во рамки на организацијата-домаќин и/или кај практикантот;</w:t>
      </w:r>
    </w:p>
    <w:p w:rsidR="00000000" w:rsidDel="00000000" w:rsidP="00000000" w:rsidRDefault="00000000" w:rsidRPr="00000000" w14:paraId="0000010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Резиме на идни активности, планови или идеи што произлегле како резултат на разменатач</w:t>
      </w:r>
    </w:p>
    <w:p w:rsidR="00000000" w:rsidDel="00000000" w:rsidP="00000000" w:rsidRDefault="00000000" w:rsidRPr="00000000" w14:paraId="0000010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Независна евалуација што ќе ја пополнат одделно и организацијата-домаќин и практикантот.</w:t>
      </w:r>
    </w:p>
    <w:p w:rsidR="00000000" w:rsidDel="00000000" w:rsidP="00000000" w:rsidRDefault="00000000" w:rsidRPr="00000000" w14:paraId="0000010B">
      <w:pPr>
        <w:jc w:val="both"/>
        <w:rPr>
          <w:sz w:val="22"/>
          <w:szCs w:val="22"/>
        </w:rPr>
      </w:pPr>
      <w:r w:rsidDel="00000000" w:rsidR="00000000" w:rsidRPr="00000000">
        <w:rPr>
          <w:rtl w:val="0"/>
        </w:rPr>
      </w:r>
    </w:p>
    <w:p w:rsidR="00000000" w:rsidDel="00000000" w:rsidP="00000000" w:rsidRDefault="00000000" w:rsidRPr="00000000" w14:paraId="0000010C">
      <w:pPr>
        <w:jc w:val="both"/>
        <w:rPr>
          <w:sz w:val="22"/>
          <w:szCs w:val="22"/>
        </w:rPr>
      </w:pPr>
      <w:r w:rsidDel="00000000" w:rsidR="00000000" w:rsidRPr="00000000">
        <w:rPr>
          <w:sz w:val="22"/>
          <w:szCs w:val="22"/>
          <w:rtl w:val="0"/>
        </w:rPr>
        <w:t xml:space="preserve">Финансискиот извештај треба да вклучува:</w:t>
      </w:r>
    </w:p>
    <w:p w:rsidR="00000000" w:rsidDel="00000000" w:rsidP="00000000" w:rsidRDefault="00000000" w:rsidRPr="00000000" w14:paraId="0000010D">
      <w:pPr>
        <w:jc w:val="both"/>
        <w:rPr>
          <w:sz w:val="22"/>
          <w:szCs w:val="22"/>
        </w:rPr>
      </w:pP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Листа на трошоци;</w:t>
      </w:r>
    </w:p>
    <w:p w:rsidR="00000000" w:rsidDel="00000000" w:rsidP="00000000" w:rsidRDefault="00000000" w:rsidRPr="00000000" w14:paraId="000001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Фотокопии од фискални сметки и договори;</w:t>
      </w:r>
    </w:p>
    <w:p w:rsidR="00000000" w:rsidDel="00000000" w:rsidP="00000000" w:rsidRDefault="00000000" w:rsidRPr="00000000" w14:paraId="000001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Банкарски извештаи.</w:t>
      </w:r>
    </w:p>
    <w:p w:rsidR="00000000" w:rsidDel="00000000" w:rsidP="00000000" w:rsidRDefault="00000000" w:rsidRPr="00000000" w14:paraId="00000111">
      <w:pPr>
        <w:jc w:val="both"/>
        <w:rPr>
          <w:sz w:val="22"/>
          <w:szCs w:val="22"/>
        </w:rPr>
      </w:pPr>
      <w:r w:rsidDel="00000000" w:rsidR="00000000" w:rsidRPr="00000000">
        <w:rPr>
          <w:rtl w:val="0"/>
        </w:rPr>
      </w:r>
    </w:p>
    <w:p w:rsidR="00000000" w:rsidDel="00000000" w:rsidP="00000000" w:rsidRDefault="00000000" w:rsidRPr="00000000" w14:paraId="00000112">
      <w:pPr>
        <w:jc w:val="both"/>
        <w:rPr>
          <w:sz w:val="22"/>
          <w:szCs w:val="22"/>
        </w:rPr>
      </w:pPr>
      <w:r w:rsidDel="00000000" w:rsidR="00000000" w:rsidRPr="00000000">
        <w:rPr>
          <w:sz w:val="22"/>
          <w:szCs w:val="22"/>
          <w:rtl w:val="0"/>
        </w:rPr>
        <w:t xml:space="preserve">Наративниот и финансискиот извештај мора да бидат доставени со соодветна придружна документација (фотографии, листи на учесници, медиумски извештаи и други извори за верификација, како и релевантна финансиска документација, во согласност со деталните инструкции што дополнително ќе бидат доставени како дел од договорната документација за грантот).</w:t>
      </w:r>
    </w:p>
    <w:p w:rsidR="00000000" w:rsidDel="00000000" w:rsidP="00000000" w:rsidRDefault="00000000" w:rsidRPr="00000000" w14:paraId="00000113">
      <w:pPr>
        <w:jc w:val="both"/>
        <w:rPr>
          <w:sz w:val="22"/>
          <w:szCs w:val="22"/>
        </w:rPr>
      </w:pPr>
      <w:r w:rsidDel="00000000" w:rsidR="00000000" w:rsidRPr="00000000">
        <w:rPr>
          <w:rtl w:val="0"/>
        </w:rPr>
      </w:r>
    </w:p>
    <w:p w:rsidR="00000000" w:rsidDel="00000000" w:rsidP="00000000" w:rsidRDefault="00000000" w:rsidRPr="00000000" w14:paraId="00000114">
      <w:pPr>
        <w:jc w:val="both"/>
        <w:rPr>
          <w:sz w:val="22"/>
          <w:szCs w:val="22"/>
        </w:rPr>
      </w:pPr>
      <w:r w:rsidDel="00000000" w:rsidR="00000000" w:rsidRPr="00000000">
        <w:rPr>
          <w:rtl w:val="0"/>
        </w:rPr>
      </w:r>
    </w:p>
    <w:p w:rsidR="00000000" w:rsidDel="00000000" w:rsidP="00000000" w:rsidRDefault="00000000" w:rsidRPr="00000000" w14:paraId="00000115">
      <w:pPr>
        <w:jc w:val="both"/>
        <w:rPr>
          <w:b w:val="1"/>
          <w:bCs w:val="1"/>
          <w:sz w:val="22"/>
          <w:szCs w:val="22"/>
        </w:rPr>
      </w:pPr>
      <w:r w:rsidDel="00000000" w:rsidR="00000000" w:rsidRPr="00000000">
        <w:rPr>
          <w:b w:val="1"/>
          <w:bCs w:val="1"/>
          <w:sz w:val="22"/>
          <w:szCs w:val="22"/>
          <w:rtl w:val="0"/>
        </w:rPr>
        <w:t xml:space="preserve">VI. ВРЕМЕНСКА РАМКА ЗА СПРОВЕДУВАЊЕ НА ПОВИКОТ</w:t>
      </w:r>
    </w:p>
    <w:p w:rsidR="00000000" w:rsidDel="00000000" w:rsidP="00000000" w:rsidRDefault="00000000" w:rsidRPr="00000000" w14:paraId="00000116">
      <w:pPr>
        <w:jc w:val="both"/>
        <w:rPr>
          <w:b w:val="1"/>
          <w:bCs w:val="1"/>
          <w:sz w:val="22"/>
          <w:szCs w:val="22"/>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117">
            <w:pPr>
              <w:jc w:val="both"/>
              <w:rPr>
                <w:b w:val="1"/>
                <w:bCs w:val="1"/>
                <w:sz w:val="22"/>
                <w:szCs w:val="22"/>
              </w:rPr>
            </w:pPr>
            <w:r w:rsidDel="00000000" w:rsidR="00000000" w:rsidRPr="00000000">
              <w:rPr>
                <w:b w:val="1"/>
                <w:bCs w:val="1"/>
                <w:sz w:val="22"/>
                <w:szCs w:val="22"/>
                <w:rtl w:val="0"/>
              </w:rPr>
              <w:t xml:space="preserve">Активност</w:t>
            </w:r>
          </w:p>
        </w:tc>
        <w:tc>
          <w:tcPr/>
          <w:p w:rsidR="00000000" w:rsidDel="00000000" w:rsidP="00000000" w:rsidRDefault="00000000" w:rsidRPr="00000000" w14:paraId="00000118">
            <w:pPr>
              <w:jc w:val="both"/>
              <w:rPr>
                <w:b w:val="1"/>
                <w:bCs w:val="1"/>
                <w:sz w:val="22"/>
                <w:szCs w:val="22"/>
              </w:rPr>
            </w:pPr>
            <w:r w:rsidDel="00000000" w:rsidR="00000000" w:rsidRPr="00000000">
              <w:rPr>
                <w:b w:val="1"/>
                <w:bCs w:val="1"/>
                <w:sz w:val="22"/>
                <w:szCs w:val="22"/>
                <w:rtl w:val="0"/>
              </w:rPr>
              <w:t xml:space="preserve">Временска рамка</w:t>
            </w:r>
          </w:p>
        </w:tc>
      </w:tr>
      <w:tr>
        <w:trPr>
          <w:cantSplit w:val="0"/>
          <w:tblHeader w:val="0"/>
        </w:trPr>
        <w:tc>
          <w:tcPr/>
          <w:p w:rsidR="00000000" w:rsidDel="00000000" w:rsidP="00000000" w:rsidRDefault="00000000" w:rsidRPr="00000000" w14:paraId="00000119">
            <w:pPr>
              <w:jc w:val="both"/>
              <w:rPr>
                <w:sz w:val="22"/>
                <w:szCs w:val="22"/>
              </w:rPr>
            </w:pPr>
            <w:r w:rsidDel="00000000" w:rsidR="00000000" w:rsidRPr="00000000">
              <w:rPr>
                <w:sz w:val="22"/>
                <w:szCs w:val="22"/>
                <w:rtl w:val="0"/>
              </w:rPr>
              <w:t xml:space="preserve">Објавување на Повикот за </w:t>
            </w:r>
            <w:r w:rsidDel="00000000" w:rsidR="00000000" w:rsidRPr="00000000">
              <w:rPr>
                <w:sz w:val="22"/>
                <w:szCs w:val="22"/>
                <w:rtl w:val="0"/>
              </w:rPr>
              <w:t xml:space="preserve">апликации</w:t>
            </w:r>
            <w:r w:rsidDel="00000000" w:rsidR="00000000" w:rsidRPr="00000000">
              <w:rPr>
                <w:sz w:val="22"/>
                <w:szCs w:val="22"/>
                <w:rtl w:val="0"/>
              </w:rPr>
              <w:t xml:space="preserve">  </w:t>
            </w:r>
          </w:p>
        </w:tc>
        <w:tc>
          <w:tcPr/>
          <w:p w:rsidR="00000000" w:rsidDel="00000000" w:rsidP="00000000" w:rsidRDefault="00000000" w:rsidRPr="00000000" w14:paraId="0000011A">
            <w:pPr>
              <w:jc w:val="both"/>
              <w:rPr>
                <w:sz w:val="22"/>
                <w:szCs w:val="22"/>
              </w:rPr>
            </w:pPr>
            <w:r w:rsidDel="00000000" w:rsidR="00000000" w:rsidRPr="00000000">
              <w:rPr>
                <w:sz w:val="22"/>
                <w:szCs w:val="22"/>
                <w:rtl w:val="0"/>
              </w:rPr>
              <w:t xml:space="preserve">O2 февруари 2026</w:t>
            </w:r>
          </w:p>
        </w:tc>
      </w:tr>
      <w:tr>
        <w:trPr>
          <w:cantSplit w:val="0"/>
          <w:tblHeader w:val="0"/>
        </w:trPr>
        <w:tc>
          <w:tcPr/>
          <w:p w:rsidR="00000000" w:rsidDel="00000000" w:rsidP="00000000" w:rsidRDefault="00000000" w:rsidRPr="00000000" w14:paraId="0000011B">
            <w:pPr>
              <w:jc w:val="both"/>
              <w:rPr>
                <w:sz w:val="22"/>
                <w:szCs w:val="22"/>
              </w:rPr>
            </w:pPr>
            <w:r w:rsidDel="00000000" w:rsidR="00000000" w:rsidRPr="00000000">
              <w:rPr>
                <w:sz w:val="22"/>
                <w:szCs w:val="22"/>
                <w:rtl w:val="0"/>
              </w:rPr>
              <w:t xml:space="preserve">Консултации и помош во однос на подготовката на проектни апликации</w:t>
            </w:r>
          </w:p>
        </w:tc>
        <w:tc>
          <w:tcPr/>
          <w:p w:rsidR="00000000" w:rsidDel="00000000" w:rsidP="00000000" w:rsidRDefault="00000000" w:rsidRPr="00000000" w14:paraId="0000011C">
            <w:pPr>
              <w:jc w:val="both"/>
              <w:rPr>
                <w:sz w:val="22"/>
                <w:szCs w:val="22"/>
              </w:rPr>
            </w:pPr>
            <w:r w:rsidDel="00000000" w:rsidR="00000000" w:rsidRPr="00000000">
              <w:rPr>
                <w:sz w:val="22"/>
                <w:szCs w:val="22"/>
                <w:rtl w:val="0"/>
              </w:rPr>
              <w:t xml:space="preserve">Тековно за времетраењето на отворениот повик</w:t>
            </w:r>
          </w:p>
        </w:tc>
      </w:tr>
      <w:tr>
        <w:trPr>
          <w:cantSplit w:val="0"/>
          <w:tblHeader w:val="0"/>
        </w:trPr>
        <w:tc>
          <w:tcPr/>
          <w:p w:rsidR="00000000" w:rsidDel="00000000" w:rsidP="00000000" w:rsidRDefault="00000000" w:rsidRPr="00000000" w14:paraId="0000011D">
            <w:pPr>
              <w:jc w:val="both"/>
              <w:rPr>
                <w:sz w:val="22"/>
                <w:szCs w:val="22"/>
              </w:rPr>
            </w:pPr>
            <w:r w:rsidDel="00000000" w:rsidR="00000000" w:rsidRPr="00000000">
              <w:rPr>
                <w:sz w:val="22"/>
                <w:szCs w:val="22"/>
                <w:rtl w:val="0"/>
              </w:rPr>
              <w:t xml:space="preserve">Краен рок за поднесување на предлог-проектите</w:t>
            </w:r>
          </w:p>
        </w:tc>
        <w:tc>
          <w:tcPr/>
          <w:p w:rsidR="00000000" w:rsidDel="00000000" w:rsidP="00000000" w:rsidRDefault="00000000" w:rsidRPr="00000000" w14:paraId="0000011E">
            <w:pPr>
              <w:jc w:val="both"/>
              <w:rPr>
                <w:sz w:val="22"/>
                <w:szCs w:val="22"/>
              </w:rPr>
            </w:pPr>
            <w:r w:rsidDel="00000000" w:rsidR="00000000" w:rsidRPr="00000000">
              <w:rPr>
                <w:sz w:val="22"/>
                <w:szCs w:val="22"/>
                <w:rtl w:val="0"/>
              </w:rPr>
              <w:t xml:space="preserve">Нема фиксни рокови – континуирано поднесување </w:t>
            </w:r>
            <w:r w:rsidDel="00000000" w:rsidR="00000000" w:rsidRPr="00000000">
              <w:rPr>
                <w:sz w:val="22"/>
                <w:szCs w:val="22"/>
                <w:rtl w:val="0"/>
              </w:rPr>
              <w:t xml:space="preserve"> </w:t>
            </w:r>
          </w:p>
        </w:tc>
      </w:tr>
      <w:tr>
        <w:trPr>
          <w:cantSplit w:val="0"/>
          <w:tblHeader w:val="0"/>
        </w:trPr>
        <w:tc>
          <w:tcPr/>
          <w:p w:rsidR="00000000" w:rsidDel="00000000" w:rsidP="00000000" w:rsidRDefault="00000000" w:rsidRPr="00000000" w14:paraId="0000011F">
            <w:pPr>
              <w:jc w:val="both"/>
              <w:rPr>
                <w:sz w:val="22"/>
                <w:szCs w:val="22"/>
              </w:rPr>
            </w:pPr>
            <w:r w:rsidDel="00000000" w:rsidR="00000000" w:rsidRPr="00000000">
              <w:rPr>
                <w:sz w:val="22"/>
                <w:szCs w:val="22"/>
                <w:rtl w:val="0"/>
              </w:rPr>
              <w:t xml:space="preserve">Предлозите ќе се оценуваат на квартално ниво</w:t>
            </w:r>
            <w:r w:rsidDel="00000000" w:rsidR="00000000" w:rsidRPr="00000000">
              <w:rPr>
                <w:rtl w:val="0"/>
              </w:rPr>
            </w:r>
          </w:p>
        </w:tc>
        <w:tc>
          <w:tcPr/>
          <w:p w:rsidR="00000000" w:rsidDel="00000000" w:rsidP="00000000" w:rsidRDefault="00000000" w:rsidRPr="00000000" w14:paraId="00000120">
            <w:pPr>
              <w:jc w:val="both"/>
              <w:rPr>
                <w:sz w:val="22"/>
                <w:szCs w:val="22"/>
              </w:rPr>
            </w:pPr>
            <w:r w:rsidDel="00000000" w:rsidR="00000000" w:rsidRPr="00000000">
              <w:rPr>
                <w:sz w:val="22"/>
                <w:szCs w:val="22"/>
                <w:rtl w:val="0"/>
              </w:rPr>
              <w:t xml:space="preserve">Април / Јули / Октомври / Јануари</w:t>
            </w:r>
            <w:r w:rsidDel="00000000" w:rsidR="00000000" w:rsidRPr="00000000">
              <w:rPr>
                <w:rtl w:val="0"/>
              </w:rPr>
            </w:r>
          </w:p>
        </w:tc>
      </w:tr>
      <w:tr>
        <w:trPr>
          <w:cantSplit w:val="0"/>
          <w:tblHeader w:val="0"/>
        </w:trPr>
        <w:tc>
          <w:tcPr/>
          <w:p w:rsidR="00000000" w:rsidDel="00000000" w:rsidP="00000000" w:rsidRDefault="00000000" w:rsidRPr="00000000" w14:paraId="00000121">
            <w:pPr>
              <w:jc w:val="both"/>
              <w:rPr>
                <w:sz w:val="22"/>
                <w:szCs w:val="22"/>
              </w:rPr>
            </w:pPr>
            <w:r w:rsidDel="00000000" w:rsidR="00000000" w:rsidRPr="00000000">
              <w:rPr>
                <w:sz w:val="22"/>
                <w:szCs w:val="22"/>
                <w:rtl w:val="0"/>
              </w:rPr>
              <w:t xml:space="preserve">Известување и потпишување Договори</w:t>
            </w:r>
          </w:p>
        </w:tc>
        <w:tc>
          <w:tcPr/>
          <w:p w:rsidR="00000000" w:rsidDel="00000000" w:rsidP="00000000" w:rsidRDefault="00000000" w:rsidRPr="00000000" w14:paraId="00000122">
            <w:pPr>
              <w:jc w:val="both"/>
              <w:rPr>
                <w:sz w:val="22"/>
                <w:szCs w:val="22"/>
              </w:rPr>
            </w:pPr>
            <w:r w:rsidDel="00000000" w:rsidR="00000000" w:rsidRPr="00000000">
              <w:rPr>
                <w:sz w:val="22"/>
                <w:szCs w:val="22"/>
                <w:rtl w:val="0"/>
              </w:rPr>
              <w:t xml:space="preserve">Во рок од еден месец по завршувањето на кварталот за евалуација</w:t>
            </w:r>
            <w:r w:rsidDel="00000000" w:rsidR="00000000" w:rsidRPr="00000000">
              <w:rPr>
                <w:rtl w:val="0"/>
              </w:rPr>
            </w:r>
          </w:p>
        </w:tc>
      </w:tr>
      <w:tr>
        <w:trPr>
          <w:cantSplit w:val="0"/>
          <w:tblHeader w:val="0"/>
        </w:trPr>
        <w:tc>
          <w:tcPr/>
          <w:p w:rsidR="00000000" w:rsidDel="00000000" w:rsidP="00000000" w:rsidRDefault="00000000" w:rsidRPr="00000000" w14:paraId="00000123">
            <w:pPr>
              <w:jc w:val="both"/>
              <w:rPr>
                <w:sz w:val="22"/>
                <w:szCs w:val="22"/>
              </w:rPr>
            </w:pPr>
            <w:r w:rsidDel="00000000" w:rsidR="00000000" w:rsidRPr="00000000">
              <w:rPr>
                <w:sz w:val="22"/>
                <w:szCs w:val="22"/>
                <w:rtl w:val="0"/>
              </w:rPr>
              <w:t xml:space="preserve">Обука за спроведување на проектот</w:t>
            </w:r>
          </w:p>
        </w:tc>
        <w:tc>
          <w:tcPr/>
          <w:p w:rsidR="00000000" w:rsidDel="00000000" w:rsidP="00000000" w:rsidRDefault="00000000" w:rsidRPr="00000000" w14:paraId="00000124">
            <w:pPr>
              <w:jc w:val="both"/>
              <w:rPr>
                <w:sz w:val="22"/>
                <w:szCs w:val="22"/>
              </w:rPr>
            </w:pPr>
            <w:r w:rsidDel="00000000" w:rsidR="00000000" w:rsidRPr="00000000">
              <w:rPr>
                <w:sz w:val="22"/>
                <w:szCs w:val="22"/>
                <w:rtl w:val="0"/>
              </w:rPr>
              <w:t xml:space="preserve">Пред започнување на проектот</w:t>
            </w:r>
            <w:r w:rsidDel="00000000" w:rsidR="00000000" w:rsidRPr="00000000">
              <w:rPr>
                <w:rtl w:val="0"/>
              </w:rPr>
            </w:r>
          </w:p>
        </w:tc>
      </w:tr>
    </w:tbl>
    <w:p w:rsidR="00000000" w:rsidDel="00000000" w:rsidP="00000000" w:rsidRDefault="00000000" w:rsidRPr="00000000" w14:paraId="00000125">
      <w:pPr>
        <w:jc w:val="both"/>
        <w:rPr>
          <w:sz w:val="22"/>
          <w:szCs w:val="22"/>
        </w:rPr>
      </w:pPr>
      <w:r w:rsidDel="00000000" w:rsidR="00000000" w:rsidRPr="00000000">
        <w:rPr>
          <w:rtl w:val="0"/>
        </w:rPr>
      </w:r>
    </w:p>
    <w:p w:rsidR="00000000" w:rsidDel="00000000" w:rsidP="00000000" w:rsidRDefault="00000000" w:rsidRPr="00000000" w14:paraId="00000126">
      <w:pPr>
        <w:rPr>
          <w:sz w:val="22"/>
          <w:szCs w:val="22"/>
        </w:rPr>
      </w:pPr>
      <w:r w:rsidDel="00000000" w:rsidR="00000000" w:rsidRPr="00000000">
        <w:rPr>
          <w:rtl w:val="0"/>
        </w:rPr>
      </w:r>
    </w:p>
    <w:p w:rsidR="00000000" w:rsidDel="00000000" w:rsidP="00000000" w:rsidRDefault="00000000" w:rsidRPr="00000000" w14:paraId="00000127">
      <w:pPr>
        <w:rPr>
          <w:color w:val="000000"/>
          <w:sz w:val="22"/>
          <w:szCs w:val="22"/>
        </w:rPr>
      </w:pPr>
      <w:r w:rsidDel="00000000" w:rsidR="00000000" w:rsidRPr="00000000">
        <w:rPr>
          <w:rtl w:val="0"/>
        </w:rPr>
      </w:r>
    </w:p>
    <w:p w:rsidR="00000000" w:rsidDel="00000000" w:rsidP="00000000" w:rsidRDefault="00000000" w:rsidRPr="00000000" w14:paraId="00000128">
      <w:pPr>
        <w:rPr>
          <w:color w:val="000000"/>
          <w:sz w:val="22"/>
          <w:szCs w:val="22"/>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sectPr>
      <w:headerReference r:id="rId11" w:type="default"/>
      <w:footerReference r:id="rId12" w:type="default"/>
      <w:footerReference r:id="rId13" w:type="even"/>
      <w:pgSz w:h="16838" w:w="11906" w:orient="portrait"/>
      <w:pgMar w:bottom="1440" w:top="2044"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pBdr>
        <w:top w:space="0" w:sz="0" w:val="nil"/>
        <w:left w:space="0" w:sz="0" w:val="nil"/>
        <w:bottom w:space="0" w:sz="0" w:val="nil"/>
        <w:right w:space="0" w:sz="0" w:val="nil"/>
        <w:between w:space="0" w:sz="0" w:val="nil"/>
      </w:pBdr>
      <w:tabs>
        <w:tab w:val="center" w:leader="none" w:pos="4513"/>
        <w:tab w:val="right" w:leader="none" w:pos="9026"/>
      </w:tabs>
      <w:jc w:val="center"/>
      <w:rPr>
        <w:sz w:val="22"/>
        <w:szCs w:val="22"/>
      </w:rPr>
    </w:pPr>
    <w:r w:rsidDel="00000000" w:rsidR="00000000" w:rsidRPr="00000000">
      <w:rPr>
        <w:sz w:val="22"/>
        <w:szCs w:val="22"/>
        <w:rtl w:val="0"/>
      </w:rPr>
      <w:t xml:space="preserve">Спроведувач:</w:t>
    </w:r>
  </w:p>
  <w:p w:rsidR="00000000" w:rsidDel="00000000" w:rsidP="00000000" w:rsidRDefault="00000000" w:rsidRPr="00000000" w14:paraId="0000012D">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2041686</wp:posOffset>
          </wp:positionH>
          <wp:positionV relativeFrom="paragraph">
            <wp:posOffset>57150</wp:posOffset>
          </wp:positionV>
          <wp:extent cx="1645285" cy="368300"/>
          <wp:effectExtent b="0" l="0" r="0" t="0"/>
          <wp:wrapNone/>
          <wp:docPr descr="Text&#10;&#10;Description automatically generated" id="14"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1645285" cy="368300"/>
                  </a:xfrm>
                  <a:prstGeom prst="rect"/>
                  <a:ln/>
                </pic:spPr>
              </pic:pic>
            </a:graphicData>
          </a:graphic>
        </wp:anchor>
      </w:drawing>
    </w:r>
  </w:p>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center" w:leader="none" w:pos="4513"/>
        <w:tab w:val="right" w:leader="none" w:pos="9026"/>
      </w:tabs>
      <w:jc w:val="right"/>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center" w:leader="none" w:pos="4513"/>
        <w:tab w:val="right" w:leader="none" w:pos="9026"/>
      </w:tabs>
      <w:jc w:val="center"/>
      <w:rPr>
        <w:sz w:val="18"/>
        <w:szCs w:val="18"/>
      </w:rPr>
    </w:pPr>
    <w:r w:rsidDel="00000000" w:rsidR="00000000" w:rsidRPr="00000000">
      <w:rPr>
        <w:sz w:val="18"/>
        <w:szCs w:val="18"/>
        <w:rtl w:val="0"/>
      </w:rPr>
      <w:t xml:space="preserve">Оваа активност е поддржана преку проектот„Култура за развој“ на Владата на Швајцарија, а се имплементира од страна на Хaртефакт Фонд</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541020</wp:posOffset>
          </wp:positionH>
          <wp:positionV relativeFrom="page">
            <wp:posOffset>205740</wp:posOffset>
          </wp:positionV>
          <wp:extent cx="2002536" cy="914400"/>
          <wp:effectExtent b="0" l="0" r="0" t="0"/>
          <wp:wrapNone/>
          <wp:docPr descr="Text&#10;&#10;Description automatically generated" id="13"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2002536" cy="914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9"/>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9"/>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75" w:hanging="360"/>
      </w:pPr>
      <w:rPr>
        <w:rFonts w:ascii="Noto Sans Symbols" w:cs="Noto Sans Symbols" w:eastAsia="Noto Sans Symbols" w:hAnsi="Noto Sans Symbols"/>
      </w:rPr>
    </w:lvl>
    <w:lvl w:ilvl="1">
      <w:start w:val="1"/>
      <w:numFmt w:val="bullet"/>
      <w:lvlText w:val="o"/>
      <w:lvlJc w:val="left"/>
      <w:pPr>
        <w:ind w:left="1495" w:hanging="360"/>
      </w:pPr>
      <w:rPr>
        <w:rFonts w:ascii="Courier New" w:cs="Courier New" w:eastAsia="Courier New" w:hAnsi="Courier New"/>
      </w:rPr>
    </w:lvl>
    <w:lvl w:ilvl="2">
      <w:start w:val="1"/>
      <w:numFmt w:val="bullet"/>
      <w:lvlText w:val="▪"/>
      <w:lvlJc w:val="left"/>
      <w:pPr>
        <w:ind w:left="2215" w:hanging="360"/>
      </w:pPr>
      <w:rPr>
        <w:rFonts w:ascii="Noto Sans Symbols" w:cs="Noto Sans Symbols" w:eastAsia="Noto Sans Symbols" w:hAnsi="Noto Sans Symbols"/>
      </w:rPr>
    </w:lvl>
    <w:lvl w:ilvl="3">
      <w:start w:val="1"/>
      <w:numFmt w:val="bullet"/>
      <w:lvlText w:val="●"/>
      <w:lvlJc w:val="left"/>
      <w:pPr>
        <w:ind w:left="2935" w:hanging="360"/>
      </w:pPr>
      <w:rPr>
        <w:rFonts w:ascii="Noto Sans Symbols" w:cs="Noto Sans Symbols" w:eastAsia="Noto Sans Symbols" w:hAnsi="Noto Sans Symbols"/>
      </w:rPr>
    </w:lvl>
    <w:lvl w:ilvl="4">
      <w:start w:val="1"/>
      <w:numFmt w:val="bullet"/>
      <w:lvlText w:val="o"/>
      <w:lvlJc w:val="left"/>
      <w:pPr>
        <w:ind w:left="3655" w:hanging="360"/>
      </w:pPr>
      <w:rPr>
        <w:rFonts w:ascii="Courier New" w:cs="Courier New" w:eastAsia="Courier New" w:hAnsi="Courier New"/>
      </w:rPr>
    </w:lvl>
    <w:lvl w:ilvl="5">
      <w:start w:val="1"/>
      <w:numFmt w:val="bullet"/>
      <w:lvlText w:val="▪"/>
      <w:lvlJc w:val="left"/>
      <w:pPr>
        <w:ind w:left="4375" w:hanging="360"/>
      </w:pPr>
      <w:rPr>
        <w:rFonts w:ascii="Noto Sans Symbols" w:cs="Noto Sans Symbols" w:eastAsia="Noto Sans Symbols" w:hAnsi="Noto Sans Symbols"/>
      </w:rPr>
    </w:lvl>
    <w:lvl w:ilvl="6">
      <w:start w:val="1"/>
      <w:numFmt w:val="bullet"/>
      <w:lvlText w:val="●"/>
      <w:lvlJc w:val="left"/>
      <w:pPr>
        <w:ind w:left="5095" w:hanging="360"/>
      </w:pPr>
      <w:rPr>
        <w:rFonts w:ascii="Noto Sans Symbols" w:cs="Noto Sans Symbols" w:eastAsia="Noto Sans Symbols" w:hAnsi="Noto Sans Symbols"/>
      </w:rPr>
    </w:lvl>
    <w:lvl w:ilvl="7">
      <w:start w:val="1"/>
      <w:numFmt w:val="bullet"/>
      <w:lvlText w:val="o"/>
      <w:lvlJc w:val="left"/>
      <w:pPr>
        <w:ind w:left="5815" w:hanging="360"/>
      </w:pPr>
      <w:rPr>
        <w:rFonts w:ascii="Courier New" w:cs="Courier New" w:eastAsia="Courier New" w:hAnsi="Courier New"/>
      </w:rPr>
    </w:lvl>
    <w:lvl w:ilvl="8">
      <w:start w:val="1"/>
      <w:numFmt w:val="bullet"/>
      <w:lvlText w:val="▪"/>
      <w:lvlJc w:val="left"/>
      <w:pPr>
        <w:ind w:left="6535"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character" w:styleId="Hyperlink">
    <w:name w:val="Hyperlink"/>
    <w:basedOn w:val="DefaultParagraphFont"/>
    <w:uiPriority w:val="99"/>
    <w:unhideWhenUsed w:val="1"/>
    <w:rsid w:val="00FC508A"/>
    <w:rPr>
      <w:color w:val="0563c1" w:themeColor="hyperlink"/>
      <w:u w:val="singl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grantsnorthmacedonia@heartefact.org"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grantsnorthmacedonia@heartefact.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rantsnorthmacedonia@heartefact.org" TargetMode="External"/><Relationship Id="rId8" Type="http://schemas.openxmlformats.org/officeDocument/2006/relationships/hyperlink" Target="mailto:culturefordevelopment@heartefac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BTcqoZXSJlRw9Y1+bFxGAUx47Q==">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2025-06-18T10:29:00Z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52a6b83e00da80d5dc940eef0591f7016fb7bc10649014eecb0899a9fe3f1bea</vt:lpwstr>
  </property>
</Properties>
</file>